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189C8" w14:textId="77777777" w:rsidR="000243DF" w:rsidRPr="000243DF" w:rsidRDefault="008001A7" w:rsidP="000243DF">
      <w:pPr>
        <w:pStyle w:val="Geenafstand"/>
      </w:pPr>
      <w:r>
        <w:rPr>
          <w:noProof/>
          <w:lang w:eastAsia="nl-NL"/>
        </w:rPr>
        <mc:AlternateContent>
          <mc:Choice Requires="wps">
            <w:drawing>
              <wp:anchor distT="0" distB="0" distL="114300" distR="114300" simplePos="0" relativeHeight="251659264" behindDoc="0" locked="0" layoutInCell="1" allowOverlap="1" wp14:anchorId="42CB7E00" wp14:editId="13ADAB4E">
                <wp:simplePos x="0" y="0"/>
                <wp:positionH relativeFrom="page">
                  <wp:posOffset>5401831</wp:posOffset>
                </wp:positionH>
                <wp:positionV relativeFrom="page">
                  <wp:posOffset>702978</wp:posOffset>
                </wp:positionV>
                <wp:extent cx="1522800" cy="1321387"/>
                <wp:effectExtent l="0" t="0" r="1270" b="12700"/>
                <wp:wrapNone/>
                <wp:docPr id="5" name="Tekstvak 5"/>
                <wp:cNvGraphicFramePr/>
                <a:graphic xmlns:a="http://schemas.openxmlformats.org/drawingml/2006/main">
                  <a:graphicData uri="http://schemas.microsoft.com/office/word/2010/wordprocessingShape">
                    <wps:wsp>
                      <wps:cNvSpPr txBox="1"/>
                      <wps:spPr>
                        <a:xfrm>
                          <a:off x="0" y="0"/>
                          <a:ext cx="1522800" cy="1321387"/>
                        </a:xfrm>
                        <a:prstGeom prst="rect">
                          <a:avLst/>
                        </a:prstGeom>
                        <a:noFill/>
                        <a:ln w="6350">
                          <a:noFill/>
                        </a:ln>
                      </wps:spPr>
                      <wps:txbx>
                        <w:txbxContent>
                          <w:p w14:paraId="7F5E8F53" w14:textId="77777777" w:rsidR="000243DF" w:rsidRPr="000243DF" w:rsidRDefault="000243DF" w:rsidP="000243DF">
                            <w:pPr>
                              <w:pBdr>
                                <w:right w:val="single" w:sz="36" w:space="4" w:color="F0C715" w:themeColor="accent3"/>
                              </w:pBdr>
                              <w:jc w:val="right"/>
                              <w:rPr>
                                <w:b/>
                                <w:sz w:val="15"/>
                                <w:szCs w:val="15"/>
                              </w:rPr>
                            </w:pPr>
                            <w:r w:rsidRPr="000243DF">
                              <w:rPr>
                                <w:b/>
                                <w:sz w:val="15"/>
                                <w:szCs w:val="15"/>
                              </w:rPr>
                              <w:t>Huis voor de Gezondheid</w:t>
                            </w:r>
                          </w:p>
                          <w:p w14:paraId="69AD568A" w14:textId="77777777" w:rsidR="000243DF" w:rsidRPr="000243DF" w:rsidRDefault="000243DF" w:rsidP="000243DF">
                            <w:pPr>
                              <w:pBdr>
                                <w:right w:val="single" w:sz="36" w:space="4" w:color="F0C715" w:themeColor="accent3"/>
                              </w:pBdr>
                              <w:jc w:val="right"/>
                              <w:rPr>
                                <w:sz w:val="15"/>
                                <w:szCs w:val="15"/>
                              </w:rPr>
                            </w:pPr>
                            <w:r w:rsidRPr="000243DF">
                              <w:rPr>
                                <w:sz w:val="15"/>
                                <w:szCs w:val="15"/>
                              </w:rPr>
                              <w:t xml:space="preserve">gebouw ‘de </w:t>
                            </w:r>
                            <w:proofErr w:type="spellStart"/>
                            <w:r w:rsidRPr="000243DF">
                              <w:rPr>
                                <w:sz w:val="15"/>
                                <w:szCs w:val="15"/>
                              </w:rPr>
                              <w:t>Argonaut</w:t>
                            </w:r>
                            <w:proofErr w:type="spellEnd"/>
                            <w:r w:rsidRPr="000243DF">
                              <w:rPr>
                                <w:sz w:val="15"/>
                                <w:szCs w:val="15"/>
                              </w:rPr>
                              <w:t>’</w:t>
                            </w:r>
                          </w:p>
                          <w:p w14:paraId="39DDE1D9" w14:textId="77777777" w:rsidR="000243DF" w:rsidRPr="000243DF" w:rsidRDefault="000243DF" w:rsidP="000243DF">
                            <w:pPr>
                              <w:pBdr>
                                <w:right w:val="single" w:sz="36" w:space="4" w:color="F0C715" w:themeColor="accent3"/>
                              </w:pBdr>
                              <w:jc w:val="right"/>
                              <w:rPr>
                                <w:sz w:val="15"/>
                                <w:szCs w:val="15"/>
                              </w:rPr>
                            </w:pPr>
                            <w:r w:rsidRPr="000243DF">
                              <w:rPr>
                                <w:b/>
                                <w:sz w:val="15"/>
                                <w:szCs w:val="15"/>
                              </w:rPr>
                              <w:t>T</w:t>
                            </w:r>
                            <w:r w:rsidRPr="000243DF">
                              <w:rPr>
                                <w:sz w:val="15"/>
                                <w:szCs w:val="15"/>
                              </w:rPr>
                              <w:t>: 033-3032350</w:t>
                            </w:r>
                          </w:p>
                          <w:p w14:paraId="102E0306" w14:textId="77777777" w:rsidR="000243DF" w:rsidRPr="000243DF" w:rsidRDefault="000243DF" w:rsidP="000243DF">
                            <w:pPr>
                              <w:jc w:val="right"/>
                              <w:rPr>
                                <w:sz w:val="15"/>
                                <w:szCs w:val="15"/>
                              </w:rPr>
                            </w:pPr>
                          </w:p>
                          <w:p w14:paraId="5036B1B4" w14:textId="77777777" w:rsidR="000243DF" w:rsidRPr="000243DF" w:rsidRDefault="000243DF" w:rsidP="000243DF">
                            <w:pPr>
                              <w:pBdr>
                                <w:right w:val="single" w:sz="36" w:space="4" w:color="F0C715" w:themeColor="accent3"/>
                              </w:pBdr>
                              <w:jc w:val="right"/>
                              <w:rPr>
                                <w:b/>
                                <w:sz w:val="15"/>
                                <w:szCs w:val="15"/>
                              </w:rPr>
                            </w:pPr>
                            <w:r w:rsidRPr="000243DF">
                              <w:rPr>
                                <w:b/>
                                <w:sz w:val="15"/>
                                <w:szCs w:val="15"/>
                              </w:rPr>
                              <w:t>Adres</w:t>
                            </w:r>
                          </w:p>
                          <w:p w14:paraId="5D4C2CE4" w14:textId="77777777" w:rsidR="000243DF" w:rsidRPr="000243DF" w:rsidRDefault="000243DF" w:rsidP="000243DF">
                            <w:pPr>
                              <w:pBdr>
                                <w:right w:val="single" w:sz="36" w:space="4" w:color="F0C715" w:themeColor="accent3"/>
                              </w:pBdr>
                              <w:jc w:val="right"/>
                              <w:rPr>
                                <w:sz w:val="15"/>
                                <w:szCs w:val="15"/>
                              </w:rPr>
                            </w:pPr>
                            <w:r w:rsidRPr="000243DF">
                              <w:rPr>
                                <w:sz w:val="15"/>
                                <w:szCs w:val="15"/>
                              </w:rPr>
                              <w:t>Station</w:t>
                            </w:r>
                            <w:r w:rsidR="00B53742">
                              <w:rPr>
                                <w:sz w:val="15"/>
                                <w:szCs w:val="15"/>
                              </w:rPr>
                              <w:t>s</w:t>
                            </w:r>
                            <w:r w:rsidRPr="000243DF">
                              <w:rPr>
                                <w:sz w:val="15"/>
                                <w:szCs w:val="15"/>
                              </w:rPr>
                              <w:t>plein 125</w:t>
                            </w:r>
                          </w:p>
                          <w:p w14:paraId="4E631340" w14:textId="77777777" w:rsidR="000243DF" w:rsidRPr="000243DF" w:rsidRDefault="000243DF" w:rsidP="000243DF">
                            <w:pPr>
                              <w:pBdr>
                                <w:right w:val="single" w:sz="36" w:space="4" w:color="F0C715" w:themeColor="accent3"/>
                              </w:pBdr>
                              <w:jc w:val="right"/>
                              <w:rPr>
                                <w:sz w:val="15"/>
                                <w:szCs w:val="15"/>
                              </w:rPr>
                            </w:pPr>
                            <w:r w:rsidRPr="000243DF">
                              <w:rPr>
                                <w:sz w:val="15"/>
                                <w:szCs w:val="15"/>
                              </w:rPr>
                              <w:t>3818 LE Amersfoort</w:t>
                            </w:r>
                          </w:p>
                          <w:p w14:paraId="49E651B8" w14:textId="77777777" w:rsidR="000243DF" w:rsidRPr="000243DF" w:rsidRDefault="000243DF" w:rsidP="000243DF">
                            <w:pPr>
                              <w:jc w:val="right"/>
                              <w:rPr>
                                <w:sz w:val="15"/>
                                <w:szCs w:val="15"/>
                              </w:rPr>
                            </w:pPr>
                          </w:p>
                          <w:p w14:paraId="23D9E706" w14:textId="77777777" w:rsidR="000243DF" w:rsidRPr="000243DF" w:rsidRDefault="000243DF" w:rsidP="000243DF">
                            <w:pPr>
                              <w:pBdr>
                                <w:right w:val="single" w:sz="36" w:space="4" w:color="F0C715" w:themeColor="accent3"/>
                              </w:pBdr>
                              <w:jc w:val="right"/>
                              <w:rPr>
                                <w:sz w:val="15"/>
                                <w:szCs w:val="15"/>
                              </w:rPr>
                            </w:pPr>
                            <w:r w:rsidRPr="000243DF">
                              <w:rPr>
                                <w:b/>
                                <w:sz w:val="15"/>
                                <w:szCs w:val="15"/>
                              </w:rPr>
                              <w:t>E</w:t>
                            </w:r>
                            <w:r w:rsidRPr="000243DF">
                              <w:rPr>
                                <w:sz w:val="15"/>
                                <w:szCs w:val="15"/>
                              </w:rPr>
                              <w:t xml:space="preserve"> bureau@plusminus.nl</w:t>
                            </w:r>
                          </w:p>
                          <w:p w14:paraId="79808939" w14:textId="77777777" w:rsidR="000243DF" w:rsidRDefault="000243DF" w:rsidP="00C248C3">
                            <w:pPr>
                              <w:pBdr>
                                <w:right w:val="single" w:sz="36" w:space="4" w:color="F0C715" w:themeColor="accent3"/>
                              </w:pBdr>
                              <w:jc w:val="right"/>
                              <w:rPr>
                                <w:sz w:val="15"/>
                                <w:szCs w:val="15"/>
                              </w:rPr>
                            </w:pPr>
                            <w:r w:rsidRPr="000243DF">
                              <w:rPr>
                                <w:b/>
                                <w:sz w:val="15"/>
                                <w:szCs w:val="15"/>
                              </w:rPr>
                              <w:t>W</w:t>
                            </w:r>
                            <w:r w:rsidRPr="000243DF">
                              <w:rPr>
                                <w:sz w:val="15"/>
                                <w:szCs w:val="15"/>
                              </w:rPr>
                              <w:t xml:space="preserve"> www.p</w:t>
                            </w:r>
                            <w:r w:rsidR="00B53742">
                              <w:rPr>
                                <w:sz w:val="15"/>
                                <w:szCs w:val="15"/>
                              </w:rPr>
                              <w:t>l</w:t>
                            </w:r>
                            <w:r w:rsidRPr="000243DF">
                              <w:rPr>
                                <w:sz w:val="15"/>
                                <w:szCs w:val="15"/>
                              </w:rPr>
                              <w:t>usminus.nl</w:t>
                            </w:r>
                          </w:p>
                          <w:p w14:paraId="531D4AD0" w14:textId="77777777" w:rsidR="00C248C3" w:rsidRPr="000243DF" w:rsidRDefault="00C248C3" w:rsidP="00C248C3">
                            <w:pPr>
                              <w:jc w:val="right"/>
                              <w:rPr>
                                <w:sz w:val="15"/>
                                <w:szCs w:val="15"/>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B7E00" id="_x0000_t202" coordsize="21600,21600" o:spt="202" path="m,l,21600r21600,l21600,xe">
                <v:stroke joinstyle="miter"/>
                <v:path gradientshapeok="t" o:connecttype="rect"/>
              </v:shapetype>
              <v:shape id="Tekstvak 5" o:spid="_x0000_s1026" type="#_x0000_t202" style="position:absolute;margin-left:425.35pt;margin-top:55.35pt;width:119.9pt;height:104.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" filled="f" stroked="f" strokeweight=".5pt">
                <v:textbox inset="0,0,0,0">
                  <w:txbxContent>
                    <w:p w14:paraId="7F5E8F53" w14:textId="77777777" w:rsidR="000243DF" w:rsidRPr="000243DF" w:rsidRDefault="000243DF" w:rsidP="000243DF">
                      <w:pPr>
                        <w:pBdr>
                          <w:right w:val="single" w:sz="36" w:space="4" w:color="F0C715" w:themeColor="accent3"/>
                        </w:pBdr>
                        <w:jc w:val="right"/>
                        <w:rPr>
                          <w:b/>
                          <w:sz w:val="15"/>
                          <w:szCs w:val="15"/>
                        </w:rPr>
                      </w:pPr>
                      <w:r w:rsidRPr="000243DF">
                        <w:rPr>
                          <w:b/>
                          <w:sz w:val="15"/>
                          <w:szCs w:val="15"/>
                        </w:rPr>
                        <w:t>Huis voor de Gezondheid</w:t>
                      </w:r>
                    </w:p>
                    <w:p w14:paraId="69AD568A" w14:textId="77777777" w:rsidR="000243DF" w:rsidRPr="000243DF" w:rsidRDefault="000243DF" w:rsidP="000243DF">
                      <w:pPr>
                        <w:pBdr>
                          <w:right w:val="single" w:sz="36" w:space="4" w:color="F0C715" w:themeColor="accent3"/>
                        </w:pBdr>
                        <w:jc w:val="right"/>
                        <w:rPr>
                          <w:sz w:val="15"/>
                          <w:szCs w:val="15"/>
                        </w:rPr>
                      </w:pPr>
                      <w:r w:rsidRPr="000243DF">
                        <w:rPr>
                          <w:sz w:val="15"/>
                          <w:szCs w:val="15"/>
                        </w:rPr>
                        <w:t xml:space="preserve">gebouw ‘de </w:t>
                      </w:r>
                      <w:proofErr w:type="spellStart"/>
                      <w:r w:rsidRPr="000243DF">
                        <w:rPr>
                          <w:sz w:val="15"/>
                          <w:szCs w:val="15"/>
                        </w:rPr>
                        <w:t>Argonaut</w:t>
                      </w:r>
                      <w:proofErr w:type="spellEnd"/>
                      <w:r w:rsidRPr="000243DF">
                        <w:rPr>
                          <w:sz w:val="15"/>
                          <w:szCs w:val="15"/>
                        </w:rPr>
                        <w:t>’</w:t>
                      </w:r>
                    </w:p>
                    <w:p w14:paraId="39DDE1D9" w14:textId="77777777" w:rsidR="000243DF" w:rsidRPr="000243DF" w:rsidRDefault="000243DF" w:rsidP="000243DF">
                      <w:pPr>
                        <w:pBdr>
                          <w:right w:val="single" w:sz="36" w:space="4" w:color="F0C715" w:themeColor="accent3"/>
                        </w:pBdr>
                        <w:jc w:val="right"/>
                        <w:rPr>
                          <w:sz w:val="15"/>
                          <w:szCs w:val="15"/>
                        </w:rPr>
                      </w:pPr>
                      <w:r w:rsidRPr="000243DF">
                        <w:rPr>
                          <w:b/>
                          <w:sz w:val="15"/>
                          <w:szCs w:val="15"/>
                        </w:rPr>
                        <w:t>T</w:t>
                      </w:r>
                      <w:r w:rsidRPr="000243DF">
                        <w:rPr>
                          <w:sz w:val="15"/>
                          <w:szCs w:val="15"/>
                        </w:rPr>
                        <w:t>: 033-3032350</w:t>
                      </w:r>
                    </w:p>
                    <w:p w14:paraId="102E0306" w14:textId="77777777" w:rsidR="000243DF" w:rsidRPr="000243DF" w:rsidRDefault="000243DF" w:rsidP="000243DF">
                      <w:pPr>
                        <w:jc w:val="right"/>
                        <w:rPr>
                          <w:sz w:val="15"/>
                          <w:szCs w:val="15"/>
                        </w:rPr>
                      </w:pPr>
                    </w:p>
                    <w:p w14:paraId="5036B1B4" w14:textId="77777777" w:rsidR="000243DF" w:rsidRPr="000243DF" w:rsidRDefault="000243DF" w:rsidP="000243DF">
                      <w:pPr>
                        <w:pBdr>
                          <w:right w:val="single" w:sz="36" w:space="4" w:color="F0C715" w:themeColor="accent3"/>
                        </w:pBdr>
                        <w:jc w:val="right"/>
                        <w:rPr>
                          <w:b/>
                          <w:sz w:val="15"/>
                          <w:szCs w:val="15"/>
                        </w:rPr>
                      </w:pPr>
                      <w:r w:rsidRPr="000243DF">
                        <w:rPr>
                          <w:b/>
                          <w:sz w:val="15"/>
                          <w:szCs w:val="15"/>
                        </w:rPr>
                        <w:t>Adres</w:t>
                      </w:r>
                    </w:p>
                    <w:p w14:paraId="5D4C2CE4" w14:textId="77777777" w:rsidR="000243DF" w:rsidRPr="000243DF" w:rsidRDefault="000243DF" w:rsidP="000243DF">
                      <w:pPr>
                        <w:pBdr>
                          <w:right w:val="single" w:sz="36" w:space="4" w:color="F0C715" w:themeColor="accent3"/>
                        </w:pBdr>
                        <w:jc w:val="right"/>
                        <w:rPr>
                          <w:sz w:val="15"/>
                          <w:szCs w:val="15"/>
                        </w:rPr>
                      </w:pPr>
                      <w:r w:rsidRPr="000243DF">
                        <w:rPr>
                          <w:sz w:val="15"/>
                          <w:szCs w:val="15"/>
                        </w:rPr>
                        <w:t>Station</w:t>
                      </w:r>
                      <w:r w:rsidR="00B53742">
                        <w:rPr>
                          <w:sz w:val="15"/>
                          <w:szCs w:val="15"/>
                        </w:rPr>
                        <w:t>s</w:t>
                      </w:r>
                      <w:r w:rsidRPr="000243DF">
                        <w:rPr>
                          <w:sz w:val="15"/>
                          <w:szCs w:val="15"/>
                        </w:rPr>
                        <w:t>plein 125</w:t>
                      </w:r>
                    </w:p>
                    <w:p w14:paraId="4E631340" w14:textId="77777777" w:rsidR="000243DF" w:rsidRPr="000243DF" w:rsidRDefault="000243DF" w:rsidP="000243DF">
                      <w:pPr>
                        <w:pBdr>
                          <w:right w:val="single" w:sz="36" w:space="4" w:color="F0C715" w:themeColor="accent3"/>
                        </w:pBdr>
                        <w:jc w:val="right"/>
                        <w:rPr>
                          <w:sz w:val="15"/>
                          <w:szCs w:val="15"/>
                        </w:rPr>
                      </w:pPr>
                      <w:r w:rsidRPr="000243DF">
                        <w:rPr>
                          <w:sz w:val="15"/>
                          <w:szCs w:val="15"/>
                        </w:rPr>
                        <w:t>3818 LE Amersfoort</w:t>
                      </w:r>
                    </w:p>
                    <w:p w14:paraId="49E651B8" w14:textId="77777777" w:rsidR="000243DF" w:rsidRPr="000243DF" w:rsidRDefault="000243DF" w:rsidP="000243DF">
                      <w:pPr>
                        <w:jc w:val="right"/>
                        <w:rPr>
                          <w:sz w:val="15"/>
                          <w:szCs w:val="15"/>
                        </w:rPr>
                      </w:pPr>
                    </w:p>
                    <w:p w14:paraId="23D9E706" w14:textId="77777777" w:rsidR="000243DF" w:rsidRPr="000243DF" w:rsidRDefault="000243DF" w:rsidP="000243DF">
                      <w:pPr>
                        <w:pBdr>
                          <w:right w:val="single" w:sz="36" w:space="4" w:color="F0C715" w:themeColor="accent3"/>
                        </w:pBdr>
                        <w:jc w:val="right"/>
                        <w:rPr>
                          <w:sz w:val="15"/>
                          <w:szCs w:val="15"/>
                        </w:rPr>
                      </w:pPr>
                      <w:r w:rsidRPr="000243DF">
                        <w:rPr>
                          <w:b/>
                          <w:sz w:val="15"/>
                          <w:szCs w:val="15"/>
                        </w:rPr>
                        <w:t>E</w:t>
                      </w:r>
                      <w:r w:rsidRPr="000243DF">
                        <w:rPr>
                          <w:sz w:val="15"/>
                          <w:szCs w:val="15"/>
                        </w:rPr>
                        <w:t xml:space="preserve"> bureau@plusminus.nl</w:t>
                      </w:r>
                    </w:p>
                    <w:p w14:paraId="79808939" w14:textId="77777777" w:rsidR="000243DF" w:rsidRDefault="000243DF" w:rsidP="00C248C3">
                      <w:pPr>
                        <w:pBdr>
                          <w:right w:val="single" w:sz="36" w:space="4" w:color="F0C715" w:themeColor="accent3"/>
                        </w:pBdr>
                        <w:jc w:val="right"/>
                        <w:rPr>
                          <w:sz w:val="15"/>
                          <w:szCs w:val="15"/>
                        </w:rPr>
                      </w:pPr>
                      <w:r w:rsidRPr="000243DF">
                        <w:rPr>
                          <w:b/>
                          <w:sz w:val="15"/>
                          <w:szCs w:val="15"/>
                        </w:rPr>
                        <w:t>W</w:t>
                      </w:r>
                      <w:r w:rsidRPr="000243DF">
                        <w:rPr>
                          <w:sz w:val="15"/>
                          <w:szCs w:val="15"/>
                        </w:rPr>
                        <w:t xml:space="preserve"> www.p</w:t>
                      </w:r>
                      <w:r w:rsidR="00B53742">
                        <w:rPr>
                          <w:sz w:val="15"/>
                          <w:szCs w:val="15"/>
                        </w:rPr>
                        <w:t>l</w:t>
                      </w:r>
                      <w:r w:rsidRPr="000243DF">
                        <w:rPr>
                          <w:sz w:val="15"/>
                          <w:szCs w:val="15"/>
                        </w:rPr>
                        <w:t>usminus.nl</w:t>
                      </w:r>
                    </w:p>
                    <w:p w14:paraId="531D4AD0" w14:textId="77777777" w:rsidR="00C248C3" w:rsidRPr="000243DF" w:rsidRDefault="00C248C3" w:rsidP="00C248C3">
                      <w:pPr>
                        <w:jc w:val="right"/>
                        <w:rPr>
                          <w:sz w:val="15"/>
                          <w:szCs w:val="15"/>
                        </w:rPr>
                      </w:pPr>
                    </w:p>
                  </w:txbxContent>
                </v:textbox>
                <w10:wrap anchorx="page" anchory="page"/>
              </v:shape>
            </w:pict>
          </mc:Fallback>
        </mc:AlternateContent>
      </w:r>
    </w:p>
    <w:p w14:paraId="3A1F6DD6" w14:textId="77777777" w:rsidR="000243DF" w:rsidRPr="000243DF" w:rsidRDefault="000243DF" w:rsidP="000243DF">
      <w:pPr>
        <w:pStyle w:val="Geenafstand"/>
      </w:pPr>
    </w:p>
    <w:tbl>
      <w:tblPr>
        <w:tblStyle w:val="Tabelraster"/>
        <w:tblpPr w:leftFromText="142" w:rightFromText="142" w:vertAnchor="page" w:tblpY="2723"/>
        <w:tblW w:w="0" w:type="auto"/>
        <w:tblBorders>
          <w:top w:val="none" w:sz="0" w:space="0" w:color="auto"/>
          <w:left w:val="single" w:sz="36" w:space="0" w:color="F0C715" w:themeColor="accent3"/>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5025"/>
      </w:tblGrid>
      <w:tr w:rsidR="00C248C3" w14:paraId="59152999" w14:textId="77777777" w:rsidTr="00C248C3">
        <w:trPr>
          <w:trHeight w:val="326"/>
        </w:trPr>
        <w:tc>
          <w:tcPr>
            <w:tcW w:w="1593" w:type="dxa"/>
            <w:tcBorders>
              <w:right w:val="single" w:sz="36" w:space="0" w:color="F0C715" w:themeColor="accent3"/>
            </w:tcBorders>
          </w:tcPr>
          <w:p w14:paraId="62C57CB6" w14:textId="77777777" w:rsidR="00C248C3" w:rsidRPr="000243DF" w:rsidRDefault="00C248C3" w:rsidP="00C248C3">
            <w:pPr>
              <w:rPr>
                <w:b/>
                <w:sz w:val="15"/>
                <w:szCs w:val="15"/>
              </w:rPr>
            </w:pPr>
            <w:r w:rsidRPr="000243DF">
              <w:rPr>
                <w:b/>
                <w:sz w:val="15"/>
                <w:szCs w:val="15"/>
              </w:rPr>
              <w:t>Datum</w:t>
            </w:r>
          </w:p>
          <w:sdt>
            <w:sdtPr>
              <w:rPr>
                <w:sz w:val="15"/>
                <w:szCs w:val="15"/>
              </w:rPr>
              <w:alias w:val="Publicatiedatum"/>
              <w:tag w:val=""/>
              <w:id w:val="-1224369850"/>
              <w:placeholder>
                <w:docPart w:val="2D2C1B17815C4318833BF3D83A59FD0F"/>
              </w:placeholder>
              <w:dataBinding w:prefixMappings="xmlns:ns0='http://schemas.microsoft.com/office/2006/coverPageProps' " w:xpath="/ns0:CoverPageProperties[1]/ns0:PublishDate[1]" w:storeItemID="{55AF091B-3C7A-41E3-B477-F2FDAA23CFDA}"/>
              <w:date w:fullDate="2025-04-17T00:00:00Z">
                <w:dateFormat w:val="d-M-yyyy"/>
                <w:lid w:val="nl-NL"/>
                <w:storeMappedDataAs w:val="dateTime"/>
                <w:calendar w:val="gregorian"/>
              </w:date>
            </w:sdtPr>
            <w:sdtEndPr/>
            <w:sdtContent>
              <w:p w14:paraId="4D4E4761" w14:textId="6CF5B49C" w:rsidR="00C248C3" w:rsidRPr="000243DF" w:rsidRDefault="00E13995" w:rsidP="00C248C3">
                <w:pPr>
                  <w:rPr>
                    <w:sz w:val="15"/>
                    <w:szCs w:val="15"/>
                  </w:rPr>
                </w:pPr>
                <w:r>
                  <w:rPr>
                    <w:sz w:val="15"/>
                    <w:szCs w:val="15"/>
                  </w:rPr>
                  <w:t>17-4-2025</w:t>
                </w:r>
              </w:p>
            </w:sdtContent>
          </w:sdt>
        </w:tc>
        <w:tc>
          <w:tcPr>
            <w:tcW w:w="5025" w:type="dxa"/>
            <w:tcBorders>
              <w:left w:val="single" w:sz="36" w:space="0" w:color="F0C715" w:themeColor="accent3"/>
            </w:tcBorders>
          </w:tcPr>
          <w:p w14:paraId="4F153858" w14:textId="77777777" w:rsidR="00C248C3" w:rsidRPr="000243DF" w:rsidRDefault="00C248C3" w:rsidP="00C248C3">
            <w:pPr>
              <w:rPr>
                <w:b/>
                <w:sz w:val="15"/>
                <w:szCs w:val="15"/>
              </w:rPr>
            </w:pPr>
            <w:r>
              <w:rPr>
                <w:b/>
                <w:sz w:val="15"/>
                <w:szCs w:val="15"/>
              </w:rPr>
              <w:t>Onderwerp</w:t>
            </w:r>
          </w:p>
          <w:sdt>
            <w:sdtPr>
              <w:rPr>
                <w:sz w:val="15"/>
                <w:szCs w:val="15"/>
              </w:rPr>
              <w:alias w:val="Onderwerp"/>
              <w:tag w:val=""/>
              <w:id w:val="1016736221"/>
              <w:placeholder>
                <w:docPart w:val="24A9B8248B7D4A269BB1D3E67DD3AB66"/>
              </w:placeholder>
              <w:dataBinding w:prefixMappings="xmlns:ns0='http://purl.org/dc/elements/1.1/' xmlns:ns1='http://schemas.openxmlformats.org/package/2006/metadata/core-properties' " w:xpath="/ns1:coreProperties[1]/ns0:subject[1]" w:storeItemID="{6C3C8BC8-F283-45AE-878A-BAB7291924A1}"/>
              <w:text/>
            </w:sdtPr>
            <w:sdtEndPr/>
            <w:sdtContent>
              <w:p w14:paraId="7C1F5537" w14:textId="35938220" w:rsidR="00C248C3" w:rsidRDefault="00CE1144" w:rsidP="005263A5">
                <w:r>
                  <w:rPr>
                    <w:sz w:val="15"/>
                    <w:szCs w:val="15"/>
                  </w:rPr>
                  <w:t>factuur</w:t>
                </w:r>
              </w:p>
            </w:sdtContent>
          </w:sdt>
        </w:tc>
      </w:tr>
    </w:tbl>
    <w:p w14:paraId="1BE9ADEC" w14:textId="77777777" w:rsidR="000243DF" w:rsidRPr="000243DF" w:rsidRDefault="000243DF" w:rsidP="000243DF">
      <w:pPr>
        <w:pStyle w:val="Geenafstand"/>
      </w:pPr>
    </w:p>
    <w:p w14:paraId="6EC1FA51" w14:textId="77777777" w:rsidR="000243DF" w:rsidRDefault="000243DF" w:rsidP="000243DF">
      <w:pPr>
        <w:pStyle w:val="Geenafstand"/>
      </w:pPr>
    </w:p>
    <w:p w14:paraId="22ACEF7C" w14:textId="77777777" w:rsidR="008001A7" w:rsidRDefault="008001A7" w:rsidP="008001A7"/>
    <w:p w14:paraId="2D2014D2" w14:textId="5CC304F7" w:rsidR="00C248C3" w:rsidRDefault="00E13995" w:rsidP="008001A7">
      <w:r>
        <w:t xml:space="preserve">Notulen Algemene Ledenvergadering </w:t>
      </w:r>
      <w:r w:rsidR="00BF7CE9">
        <w:t>10 december 2025</w:t>
      </w:r>
    </w:p>
    <w:p w14:paraId="2A8AD1BA" w14:textId="77777777" w:rsidR="00E13995" w:rsidRDefault="00E13995" w:rsidP="008001A7"/>
    <w:p w14:paraId="561EE206" w14:textId="46669CBA" w:rsidR="00E13995" w:rsidRDefault="00E13995" w:rsidP="008001A7">
      <w:r>
        <w:t>Aanwezig namens het Bestuur: Henri de Wit, Johan van Heerde,</w:t>
      </w:r>
      <w:r w:rsidR="00BF7CE9">
        <w:t xml:space="preserve"> Ben </w:t>
      </w:r>
      <w:proofErr w:type="spellStart"/>
      <w:r w:rsidR="00BF7CE9">
        <w:t>Delemarre</w:t>
      </w:r>
      <w:proofErr w:type="spellEnd"/>
      <w:r w:rsidR="00BF7CE9">
        <w:t xml:space="preserve"> </w:t>
      </w:r>
      <w:r>
        <w:t>en Henk Mathijssen</w:t>
      </w:r>
    </w:p>
    <w:p w14:paraId="62508931" w14:textId="77777777" w:rsidR="00E13995" w:rsidRDefault="00E13995" w:rsidP="008001A7"/>
    <w:p w14:paraId="530CCA9B" w14:textId="0DA6A721" w:rsidR="00E13995" w:rsidRDefault="00E13995" w:rsidP="00E13995">
      <w:pPr>
        <w:pStyle w:val="Lijstalinea"/>
        <w:numPr>
          <w:ilvl w:val="0"/>
          <w:numId w:val="26"/>
        </w:numPr>
      </w:pPr>
      <w:r>
        <w:t>Opening en Welkom: De voorzitter heet alle aanwezigen van harte welkom bij de vergadering</w:t>
      </w:r>
    </w:p>
    <w:p w14:paraId="3C8AE3E0" w14:textId="01D47338" w:rsidR="00E13995" w:rsidRDefault="00E13995" w:rsidP="00E13995">
      <w:pPr>
        <w:pStyle w:val="Lijstalinea"/>
        <w:numPr>
          <w:ilvl w:val="0"/>
          <w:numId w:val="26"/>
        </w:numPr>
      </w:pPr>
      <w:r>
        <w:t>Agenda wordt ongewijzigd vastgesteld</w:t>
      </w:r>
    </w:p>
    <w:p w14:paraId="2B61D408" w14:textId="7143CEAB" w:rsidR="00E13995" w:rsidRDefault="00E13995" w:rsidP="00E13995">
      <w:pPr>
        <w:pStyle w:val="Lijstalinea"/>
        <w:numPr>
          <w:ilvl w:val="0"/>
          <w:numId w:val="26"/>
        </w:numPr>
      </w:pPr>
      <w:r>
        <w:t>Er zijn geen mededelingen</w:t>
      </w:r>
    </w:p>
    <w:p w14:paraId="6353BE8D" w14:textId="493ABA63" w:rsidR="00E13995" w:rsidRDefault="00BF7CE9" w:rsidP="00E13995">
      <w:pPr>
        <w:pStyle w:val="Lijstalinea"/>
        <w:numPr>
          <w:ilvl w:val="0"/>
          <w:numId w:val="26"/>
        </w:numPr>
      </w:pPr>
      <w:r>
        <w:t xml:space="preserve">Kennismaking Ben </w:t>
      </w:r>
      <w:proofErr w:type="spellStart"/>
      <w:r>
        <w:t>Delemarre</w:t>
      </w:r>
      <w:proofErr w:type="spellEnd"/>
      <w:r>
        <w:t>.</w:t>
      </w:r>
    </w:p>
    <w:p w14:paraId="33964B7F" w14:textId="3F367DE8" w:rsidR="00BF7CE9" w:rsidRDefault="00BF7CE9" w:rsidP="00BF7CE9">
      <w:pPr>
        <w:pStyle w:val="Lijstalinea"/>
      </w:pPr>
      <w:r>
        <w:t xml:space="preserve">Ben </w:t>
      </w:r>
      <w:proofErr w:type="spellStart"/>
      <w:r>
        <w:t>Delemarre</w:t>
      </w:r>
      <w:proofErr w:type="spellEnd"/>
      <w:r>
        <w:t xml:space="preserve"> is kandidaat om Henk Mathijssen op te volgen als voorzitter van Plusminus. Hij stelt zichzelf voor aan de leden en geeft ook zijn visie op zorg. </w:t>
      </w:r>
    </w:p>
    <w:p w14:paraId="2AC66EBD" w14:textId="111EABA2" w:rsidR="00BF7CE9" w:rsidRDefault="00BF7CE9" w:rsidP="00BF7CE9">
      <w:pPr>
        <w:pStyle w:val="Lijstalinea"/>
      </w:pPr>
      <w:r>
        <w:t xml:space="preserve">Het bestuur van Plusminus zal Ben </w:t>
      </w:r>
      <w:proofErr w:type="spellStart"/>
      <w:r>
        <w:t>Delemarre</w:t>
      </w:r>
      <w:proofErr w:type="spellEnd"/>
      <w:r>
        <w:t xml:space="preserve"> in de voorjaarsvergadering van de Leden Ben voordragen als kandidaat voor het voorzitterschap. </w:t>
      </w:r>
    </w:p>
    <w:p w14:paraId="0B5647D2" w14:textId="332E464F" w:rsidR="00E13995" w:rsidRDefault="001144E4" w:rsidP="00E13995">
      <w:pPr>
        <w:pStyle w:val="Lijstalinea"/>
        <w:numPr>
          <w:ilvl w:val="0"/>
          <w:numId w:val="26"/>
        </w:numPr>
      </w:pPr>
      <w:r>
        <w:t>Jaar</w:t>
      </w:r>
      <w:r w:rsidR="00BF7CE9">
        <w:t>plan 2026</w:t>
      </w:r>
    </w:p>
    <w:p w14:paraId="31561922" w14:textId="2181E976" w:rsidR="00BF7CE9" w:rsidRDefault="00BF7CE9" w:rsidP="00BF7CE9">
      <w:pPr>
        <w:pStyle w:val="Lijstalinea"/>
      </w:pPr>
      <w:r>
        <w:t xml:space="preserve">Het Bestuur heeft een Jaarplan opgesteld voor 2026 met weer een heel aantal ambities. </w:t>
      </w:r>
    </w:p>
    <w:p w14:paraId="78B9C867" w14:textId="0773D2D0" w:rsidR="00BF7CE9" w:rsidRPr="00E614EE" w:rsidRDefault="00BF7CE9" w:rsidP="00BF7CE9">
      <w:pPr>
        <w:pStyle w:val="Lijstalinea"/>
        <w:rPr>
          <w:b/>
          <w:bCs/>
        </w:rPr>
      </w:pPr>
      <w:r w:rsidRPr="00E614EE">
        <w:rPr>
          <w:b/>
          <w:bCs/>
        </w:rPr>
        <w:t>Vragen vanuit de  leden:</w:t>
      </w:r>
    </w:p>
    <w:p w14:paraId="09961957" w14:textId="611E46FF" w:rsidR="00BF7CE9" w:rsidRDefault="00BF7CE9" w:rsidP="00BF7CE9">
      <w:pPr>
        <w:pStyle w:val="Lijstalinea"/>
      </w:pPr>
      <w:r w:rsidRPr="00E104A9">
        <w:rPr>
          <w:b/>
          <w:bCs/>
        </w:rPr>
        <w:t>Renée Hendrikse</w:t>
      </w:r>
      <w:r>
        <w:t>: Vraagt of er een overzicht is van supportgroepen en geeft aan behoefte te hebben aan onderlinge uitwisseling tussen begeleiders van supportgroepen.</w:t>
      </w:r>
    </w:p>
    <w:p w14:paraId="682B0136" w14:textId="7A91A3DB" w:rsidR="00BF7CE9" w:rsidRDefault="00BF7CE9" w:rsidP="00BF7CE9">
      <w:pPr>
        <w:pStyle w:val="Lijstalinea"/>
      </w:pPr>
      <w:r>
        <w:t xml:space="preserve">Antwoord Bestuur: Op de website van Plusminus is het overzicht opgenomen van alle supportgroepen. Het uitwisselen van ervaringen is een goed idee. Er is net een coördinator supportgroepen gestart en het bestuur zal hem verzoeken dit op te pakken. </w:t>
      </w:r>
    </w:p>
    <w:p w14:paraId="23DE911C" w14:textId="53497F10" w:rsidR="00BF7CE9" w:rsidRDefault="00E104A9" w:rsidP="00BF7CE9">
      <w:pPr>
        <w:pStyle w:val="Lijstalinea"/>
      </w:pPr>
      <w:r w:rsidRPr="00E104A9">
        <w:rPr>
          <w:b/>
          <w:bCs/>
        </w:rPr>
        <w:t xml:space="preserve">Bernadette </w:t>
      </w:r>
      <w:proofErr w:type="spellStart"/>
      <w:r w:rsidRPr="00E104A9">
        <w:rPr>
          <w:b/>
          <w:bCs/>
        </w:rPr>
        <w:t>Wigchert</w:t>
      </w:r>
      <w:proofErr w:type="spellEnd"/>
      <w:r w:rsidRPr="00E104A9">
        <w:rPr>
          <w:b/>
          <w:bCs/>
        </w:rPr>
        <w:t>:</w:t>
      </w:r>
      <w:r>
        <w:t xml:space="preserve"> Komt er een vrijwilligerscoördinator. </w:t>
      </w:r>
    </w:p>
    <w:p w14:paraId="1A1742A3" w14:textId="3BEADC3D" w:rsidR="00E104A9" w:rsidRDefault="00E104A9" w:rsidP="00BF7CE9">
      <w:pPr>
        <w:pStyle w:val="Lijstalinea"/>
      </w:pPr>
      <w:r>
        <w:t>Antwoord Bestuur: Het bestuur is bezig om een plan op te stellen om de continuïteit van het bestuur en vereniging te borgen. Het aanstellen van een vrijwilligerscoördinator is onderdeel van dit plan. Dit zal opnieuw aan de orde komen tijdens de voorjaarsvergadering.</w:t>
      </w:r>
    </w:p>
    <w:p w14:paraId="4AA4C742" w14:textId="19C0E0F6" w:rsidR="00E104A9" w:rsidRDefault="00E104A9" w:rsidP="00BF7CE9">
      <w:pPr>
        <w:pStyle w:val="Lijstalinea"/>
      </w:pPr>
      <w:r w:rsidRPr="00E104A9">
        <w:rPr>
          <w:b/>
          <w:bCs/>
        </w:rPr>
        <w:t>Mirthe Knot</w:t>
      </w:r>
      <w:r>
        <w:t>: Hoe zorgen we ervoor dat de online community door meer mensen gevonden wordt waardoor het ook tot meer interactie leidt op de community.</w:t>
      </w:r>
    </w:p>
    <w:p w14:paraId="15026448" w14:textId="26139467" w:rsidR="00E104A9" w:rsidRDefault="00E104A9" w:rsidP="00BF7CE9">
      <w:pPr>
        <w:pStyle w:val="Lijstalinea"/>
      </w:pPr>
      <w:r>
        <w:t>Antwoord Bestuur: Het bestuur erkent dat het niet vanzelfsprekend is dat mensen in grote getale deelnemen aan groepen en daarin ook de interactie zoeken met anderen. Dit is meer een veranderkundige opgave die tijd kost.</w:t>
      </w:r>
    </w:p>
    <w:p w14:paraId="6AFC23FC" w14:textId="124454E4" w:rsidR="00E104A9" w:rsidRDefault="00E104A9" w:rsidP="00BF7CE9">
      <w:pPr>
        <w:pStyle w:val="Lijstalinea"/>
      </w:pPr>
      <w:r>
        <w:t xml:space="preserve">Een belangrijke impuls kan gegeven worden doordat wij een subsidie van VWS hebben ontvangen van 124.999 voor de jaren 2026 en 2027. De aanvraag die wij hebben gedaan is met name bedoeld om de online community door te ontwikkelen. </w:t>
      </w:r>
    </w:p>
    <w:p w14:paraId="64168F04" w14:textId="778EB14E" w:rsidR="00E104A9" w:rsidRDefault="00E104A9" w:rsidP="00BF7CE9">
      <w:pPr>
        <w:pStyle w:val="Lijstalinea"/>
      </w:pPr>
      <w:r w:rsidRPr="00E104A9">
        <w:rPr>
          <w:b/>
          <w:bCs/>
        </w:rPr>
        <w:t>Anouk:</w:t>
      </w:r>
      <w:r>
        <w:t xml:space="preserve"> Zij wijst op het regionale overleg zoals dat plaatsvindt bij Ups-and-downs, onze zustervereniging in België.</w:t>
      </w:r>
    </w:p>
    <w:p w14:paraId="70AF97D5" w14:textId="05E4ED68" w:rsidR="00E104A9" w:rsidRDefault="00E104A9" w:rsidP="00BF7CE9">
      <w:pPr>
        <w:pStyle w:val="Lijstalinea"/>
      </w:pPr>
      <w:r>
        <w:t xml:space="preserve">Antwoord Bestuur: Het overleg zoals dat in België plaatsvindt lijkt ook op het overleg zoals wij dat organiseren met de regio-coördinatoren. </w:t>
      </w:r>
    </w:p>
    <w:p w14:paraId="5D13E672" w14:textId="7BCB5ED5" w:rsidR="001144E4" w:rsidRDefault="00E614EE" w:rsidP="001144E4">
      <w:pPr>
        <w:pStyle w:val="Lijstalinea"/>
        <w:numPr>
          <w:ilvl w:val="0"/>
          <w:numId w:val="26"/>
        </w:numPr>
      </w:pPr>
      <w:r>
        <w:t>Begroting 2026</w:t>
      </w:r>
    </w:p>
    <w:p w14:paraId="1EBF8F00" w14:textId="50EA7F3B" w:rsidR="00E614EE" w:rsidRDefault="00E614EE" w:rsidP="00E614EE">
      <w:pPr>
        <w:pStyle w:val="Lijstalinea"/>
      </w:pPr>
      <w:r>
        <w:t xml:space="preserve">Henri de Wit geeft een toelichting op de begroting. We zien dat onze kosten onder andere als gevolg stijging personeelskosten, druk en verzendkosten voor het magazine stijgen. Aan </w:t>
      </w:r>
      <w:r>
        <w:lastRenderedPageBreak/>
        <w:t xml:space="preserve">de andere kant zien wij dat de inkomsten niet echt toenemen. Voor het komend jaar zien we dat we interen op ons eigen vermogen en dat kan ook. Wel heeft het bestuur een soort ondergrens gekozen van een eigen vermogen van €75.000. Dit heeft ook tot gevolg dat er voor de jaren na 26 de kosten in evenwicht moeten zijn met de opbrengsten. </w:t>
      </w:r>
    </w:p>
    <w:p w14:paraId="16BCE976" w14:textId="176B9EE9" w:rsidR="00E614EE" w:rsidRDefault="00E614EE" w:rsidP="00E614EE">
      <w:pPr>
        <w:pStyle w:val="Lijstalinea"/>
      </w:pPr>
      <w:r>
        <w:t xml:space="preserve">Het toegekende bedrag van VWS is niet opgenomen in deze begroting en zal apart worden begroot. </w:t>
      </w:r>
    </w:p>
    <w:p w14:paraId="14D067F9" w14:textId="77777777" w:rsidR="00E614EE" w:rsidRDefault="00E614EE" w:rsidP="00E614EE">
      <w:pPr>
        <w:pStyle w:val="Lijstalinea"/>
        <w:rPr>
          <w:b/>
          <w:bCs/>
        </w:rPr>
      </w:pPr>
      <w:r w:rsidRPr="00E614EE">
        <w:rPr>
          <w:b/>
          <w:bCs/>
        </w:rPr>
        <w:t>Vragen</w:t>
      </w:r>
      <w:r>
        <w:rPr>
          <w:b/>
          <w:bCs/>
        </w:rPr>
        <w:t xml:space="preserve"> vanuit de leden</w:t>
      </w:r>
      <w:r w:rsidRPr="00E614EE">
        <w:rPr>
          <w:b/>
          <w:bCs/>
        </w:rPr>
        <w:t>:</w:t>
      </w:r>
    </w:p>
    <w:p w14:paraId="6CB09F24" w14:textId="77777777" w:rsidR="00E614EE" w:rsidRDefault="00E614EE" w:rsidP="00E614EE">
      <w:pPr>
        <w:pStyle w:val="Lijstalinea"/>
      </w:pPr>
      <w:r w:rsidRPr="00E614EE">
        <w:rPr>
          <w:b/>
          <w:bCs/>
        </w:rPr>
        <w:t>Ellen Bakker:</w:t>
      </w:r>
      <w:r>
        <w:t xml:space="preserve"> Ik zie in de begroting rood en blauw en wat betekent dat en daarnaast zie ik dat de post voorlichting is vertienvoudigd. Hoe komt dat?</w:t>
      </w:r>
    </w:p>
    <w:p w14:paraId="47CE55B9" w14:textId="3F288B0F" w:rsidR="00E614EE" w:rsidRDefault="00E614EE" w:rsidP="00E614EE">
      <w:pPr>
        <w:pStyle w:val="Lijstalinea"/>
        <w:rPr>
          <w:b/>
          <w:bCs/>
        </w:rPr>
      </w:pPr>
      <w:r>
        <w:t>Rood en blauw heeft te maken met personeelskosten die ondergebracht worden bij verschillende posten</w:t>
      </w:r>
      <w:r>
        <w:rPr>
          <w:b/>
          <w:bCs/>
        </w:rPr>
        <w:t>.</w:t>
      </w:r>
    </w:p>
    <w:p w14:paraId="647C860F" w14:textId="38AB00D8" w:rsidR="00E614EE" w:rsidRDefault="00E614EE" w:rsidP="00E614EE">
      <w:pPr>
        <w:pStyle w:val="Lijstalinea"/>
      </w:pPr>
      <w:r>
        <w:t xml:space="preserve">De vertienvoudiging bij voorlichting komt voort uit de personeelslasten op een juiste manier onder te brengen bij de activiteiten. Deze verschuiving mag als een correctie gezien worden. </w:t>
      </w:r>
    </w:p>
    <w:p w14:paraId="7AA522FE" w14:textId="741CF5D2" w:rsidR="00E614EE" w:rsidRDefault="00E614EE" w:rsidP="00E614EE">
      <w:pPr>
        <w:pStyle w:val="Lijstalinea"/>
      </w:pPr>
      <w:r w:rsidRPr="00E614EE">
        <w:rPr>
          <w:b/>
          <w:bCs/>
        </w:rPr>
        <w:t>Angela van Damme:</w:t>
      </w:r>
      <w:r>
        <w:t xml:space="preserve"> Er wordt veel uitgegeven aan het blad en tegelijkertijd heb ik met name op facebook nogal wat kritiek op het blad gehoord. </w:t>
      </w:r>
      <w:r w:rsidR="00076A57">
        <w:t xml:space="preserve">Daarnaast zien we natuurlijk de ontwikkeling van een online community. </w:t>
      </w:r>
      <w:r>
        <w:t>Hoe kijkt het bestuur hiernaar.</w:t>
      </w:r>
    </w:p>
    <w:p w14:paraId="43D0284F" w14:textId="6E416593" w:rsidR="00E614EE" w:rsidRDefault="00E614EE" w:rsidP="00E614EE">
      <w:pPr>
        <w:pStyle w:val="Lijstalinea"/>
      </w:pPr>
      <w:r>
        <w:t xml:space="preserve">Antwoord Bestuur: </w:t>
      </w:r>
      <w:r w:rsidR="00076A57">
        <w:t xml:space="preserve">Het bestuur kent de kritische geluiden en weet tegelijkertijd dat het blad ook door een groot deel van de achterban wordt gewaardeerd. Het gesprek met de redactie over de verhouding tussen community en magazine wordt gevoerd en zal volgend jaar verder gevoerd worden. Daarnaast is in de subsidie van VWS ook voorzien in een achterban raadpleging waarbij ook onderzocht wordt hoe de achterban denkt over het magazine. </w:t>
      </w:r>
    </w:p>
    <w:p w14:paraId="2B8A8951" w14:textId="7D290CF7" w:rsidR="00076A57" w:rsidRDefault="00076A57" w:rsidP="00076A57">
      <w:pPr>
        <w:pStyle w:val="Lijstalinea"/>
      </w:pPr>
      <w:r w:rsidRPr="00076A57">
        <w:rPr>
          <w:b/>
          <w:bCs/>
        </w:rPr>
        <w:t>Akkeline van der Veen</w:t>
      </w:r>
      <w:r>
        <w:rPr>
          <w:b/>
          <w:bCs/>
        </w:rPr>
        <w:t xml:space="preserve">: </w:t>
      </w:r>
      <w:r w:rsidR="0089571A">
        <w:t xml:space="preserve">Wat zijn de plannen van het bestuur met de lotgenotenlijn? Dit omdat telefonische hulplijnen gezien kunnen worden als oude wereld en de nieuwe wereld zoals de online community wellicht andere mogelijkheden biedt voor ondersteuning. Er zijn 7 vrijwilligers die een brief aan het bestuur hebben verzonden over dit onderwerp. </w:t>
      </w:r>
    </w:p>
    <w:p w14:paraId="3C705EA0" w14:textId="47536CA8" w:rsidR="0089571A" w:rsidRDefault="0089571A" w:rsidP="00076A57">
      <w:pPr>
        <w:pStyle w:val="Lijstalinea"/>
      </w:pPr>
      <w:r>
        <w:t xml:space="preserve">Antwoord bestuur: Plannen over de lotgenotenlijn zullen altijd gedaan worden met de vrijwilligers van de lotgenotenlijn. </w:t>
      </w:r>
    </w:p>
    <w:p w14:paraId="71B5D09E" w14:textId="18197FEA" w:rsidR="0089571A" w:rsidRDefault="0089571A" w:rsidP="00076A57">
      <w:pPr>
        <w:pStyle w:val="Lijstalinea"/>
      </w:pPr>
      <w:r>
        <w:t xml:space="preserve">Het is een terechte vraag hoe de telefonische lijn zich verhoudt tot de community en de mogelijkheden die dat biedt voor een vergelijkbare dienstverlening. </w:t>
      </w:r>
    </w:p>
    <w:p w14:paraId="1492781D" w14:textId="48D2CA1C" w:rsidR="0089571A" w:rsidRDefault="0089571A" w:rsidP="00076A57">
      <w:pPr>
        <w:pStyle w:val="Lijstalinea"/>
      </w:pPr>
      <w:r>
        <w:t>Het bestuur heeft nog geen kennis van deze brief en zal hier goed naar kijken en het gesprek aangaan over de inhoud van de brief.</w:t>
      </w:r>
    </w:p>
    <w:p w14:paraId="7C1EE9F2" w14:textId="01EC1FCC" w:rsidR="0089571A" w:rsidRDefault="0089571A" w:rsidP="0089571A">
      <w:pPr>
        <w:pStyle w:val="Lijstalinea"/>
        <w:numPr>
          <w:ilvl w:val="0"/>
          <w:numId w:val="26"/>
        </w:numPr>
      </w:pPr>
      <w:r>
        <w:t>Update ontwikkelingen</w:t>
      </w:r>
    </w:p>
    <w:p w14:paraId="59C0126D" w14:textId="2D8C7CAD" w:rsidR="0089571A" w:rsidRDefault="0089571A" w:rsidP="0089571A">
      <w:pPr>
        <w:pStyle w:val="Lijstalinea"/>
        <w:numPr>
          <w:ilvl w:val="0"/>
          <w:numId w:val="27"/>
        </w:numPr>
      </w:pPr>
      <w:r>
        <w:t xml:space="preserve">Continuïteit Bestuur en </w:t>
      </w:r>
      <w:r w:rsidR="00AA3E1A">
        <w:t>Meerjarenbeleidsplan</w:t>
      </w:r>
    </w:p>
    <w:p w14:paraId="417C2427" w14:textId="04CAC436" w:rsidR="00AA3E1A" w:rsidRDefault="00AA3E1A" w:rsidP="00AA3E1A">
      <w:pPr>
        <w:pStyle w:val="Lijstalinea"/>
        <w:ind w:left="1440"/>
      </w:pPr>
      <w:r>
        <w:t xml:space="preserve">Het bestuur richt het onderwerp continuïteit bestuur en van de vereniging toe. Er gaan de komende 1,5 jaar 4 bestuursleden aftreden. Dit betekent dat we goed moeten kijken voor welke uitdagingen wij staan en wat voor soort kwaliteiten we voor het bestuur nodig hebben.  Het bestuur heeft in december een dag uit getrokken om hierover in gesprek te gaan. </w:t>
      </w:r>
    </w:p>
    <w:p w14:paraId="59186BA8" w14:textId="09E897C3" w:rsidR="00AA3E1A" w:rsidRDefault="00AA3E1A" w:rsidP="00AA3E1A">
      <w:pPr>
        <w:pStyle w:val="Lijstalinea"/>
        <w:ind w:left="1440"/>
      </w:pPr>
      <w:r>
        <w:t xml:space="preserve">Tevens wordt gemeld dat het bestuur werkt aan het Meerjarenbeleidsplan met een horizon tot 2029. Er is een focusgroep bestaande uit leden die meedenkt met dit plan. Het plan kan worden gepresenteerd tijdens de voorjaarsvergadering. </w:t>
      </w:r>
    </w:p>
    <w:p w14:paraId="5CD6A4AE" w14:textId="4E450FE5" w:rsidR="00AA3E1A" w:rsidRDefault="00AA3E1A" w:rsidP="00AA3E1A">
      <w:pPr>
        <w:pStyle w:val="Lijstalinea"/>
        <w:numPr>
          <w:ilvl w:val="0"/>
          <w:numId w:val="27"/>
        </w:numPr>
      </w:pPr>
      <w:r>
        <w:t>Herziening Richtlijn en zorgstandaard</w:t>
      </w:r>
    </w:p>
    <w:p w14:paraId="7BCE41F9" w14:textId="5B3AB59F" w:rsidR="00AA3E1A" w:rsidRDefault="00AA3E1A" w:rsidP="00AA3E1A">
      <w:pPr>
        <w:pStyle w:val="Lijstalinea"/>
        <w:ind w:left="1440"/>
      </w:pPr>
      <w:r>
        <w:lastRenderedPageBreak/>
        <w:t xml:space="preserve">De afgelopen 1,5 jaar is er gewerkt aan een herziening van de richtlijn en zorgstandaard bipolaire stoornissen. Plusminus was in de twee werkgroepen steeds met twee mensen vertegenwoordigd. Een focusgroep bestaande uit tien mensen heeft de </w:t>
      </w:r>
      <w:proofErr w:type="spellStart"/>
      <w:r>
        <w:t>werkgroepleden</w:t>
      </w:r>
      <w:proofErr w:type="spellEnd"/>
      <w:r>
        <w:t xml:space="preserve"> van waardevolle input voorzien</w:t>
      </w:r>
      <w:r w:rsidR="00F6067B">
        <w:t>.</w:t>
      </w:r>
    </w:p>
    <w:p w14:paraId="1DB8EC37" w14:textId="07705735" w:rsidR="00AA3E1A" w:rsidRDefault="00AA3E1A" w:rsidP="00AA3E1A">
      <w:pPr>
        <w:pStyle w:val="Lijstalinea"/>
        <w:ind w:left="1440"/>
      </w:pPr>
      <w:r>
        <w:t xml:space="preserve">Samen met professionals is er in gewerkt </w:t>
      </w:r>
    </w:p>
    <w:p w14:paraId="50C43273" w14:textId="0BF314C4" w:rsidR="00AA3E1A" w:rsidRDefault="00AA3E1A" w:rsidP="00AA3E1A">
      <w:pPr>
        <w:pStyle w:val="Lijstalinea"/>
        <w:ind w:left="1440"/>
      </w:pPr>
      <w:r>
        <w:t xml:space="preserve">De richtlijn is ter autorisatie voorgelegd en de zorgstandaard zal naar verwachting in februari worden voorgelegd. </w:t>
      </w:r>
    </w:p>
    <w:p w14:paraId="6F47DFCF" w14:textId="7515C577" w:rsidR="00F6067B" w:rsidRDefault="00F6067B" w:rsidP="00AA3E1A">
      <w:pPr>
        <w:pStyle w:val="Lijstalinea"/>
        <w:ind w:left="1440"/>
      </w:pPr>
      <w:r>
        <w:t>Belangrijke punten voor Plusminus zijn dat persoonlijk en maatschappelijk herstel en zelfregie sterker verankerd zijn in zowel de richtlijn als standaard.</w:t>
      </w:r>
    </w:p>
    <w:p w14:paraId="025B1A63" w14:textId="3A5B9C14" w:rsidR="00F6067B" w:rsidRDefault="00F6067B" w:rsidP="00AA3E1A">
      <w:pPr>
        <w:pStyle w:val="Lijstalinea"/>
        <w:ind w:left="1440"/>
      </w:pPr>
      <w:r>
        <w:t xml:space="preserve">Wij zullen ons inzetten om de implementatie op dit vlak ter hand te nemen. </w:t>
      </w:r>
    </w:p>
    <w:p w14:paraId="21F4308D" w14:textId="4DBDAEAA" w:rsidR="00F6067B" w:rsidRDefault="00F6067B" w:rsidP="00F6067B">
      <w:pPr>
        <w:pStyle w:val="Lijstalinea"/>
        <w:numPr>
          <w:ilvl w:val="0"/>
          <w:numId w:val="27"/>
        </w:numPr>
      </w:pPr>
      <w:r>
        <w:t xml:space="preserve">Subsidie VWS: </w:t>
      </w:r>
    </w:p>
    <w:p w14:paraId="0E525DEC" w14:textId="5A5B4999" w:rsidR="00F6067B" w:rsidRDefault="00F6067B" w:rsidP="00F6067B">
      <w:pPr>
        <w:pStyle w:val="Lijstalinea"/>
        <w:ind w:left="1440"/>
      </w:pPr>
      <w:r>
        <w:t xml:space="preserve">Plusminus heeft van VWS een subsidie ontvangen ter grootte van €124.999,- </w:t>
      </w:r>
    </w:p>
    <w:p w14:paraId="14CD162F" w14:textId="0474E635" w:rsidR="00F6067B" w:rsidRDefault="00F6067B" w:rsidP="00F6067B">
      <w:pPr>
        <w:pStyle w:val="Lijstalinea"/>
        <w:ind w:left="1440"/>
      </w:pPr>
      <w:r>
        <w:t xml:space="preserve">Het geld is met name bedoeld voor de doorontwikkeling van onze online community. Omdat dit een grote verantwoordelijkheid met zich meebrengt zal er het eerste kwartaal 2026 een gedetailleerd projectplan worden opgesteld. </w:t>
      </w:r>
    </w:p>
    <w:p w14:paraId="6C20A460" w14:textId="14A72375" w:rsidR="00F6067B" w:rsidRDefault="00F6067B" w:rsidP="00F6067B">
      <w:pPr>
        <w:pStyle w:val="Lijstalinea"/>
        <w:numPr>
          <w:ilvl w:val="0"/>
          <w:numId w:val="26"/>
        </w:numPr>
      </w:pPr>
      <w:r>
        <w:t>Rondvraag</w:t>
      </w:r>
    </w:p>
    <w:p w14:paraId="2CA2261B" w14:textId="77777777" w:rsidR="00F6067B" w:rsidRDefault="00F6067B" w:rsidP="00F6067B">
      <w:pPr>
        <w:ind w:left="360"/>
      </w:pPr>
    </w:p>
    <w:p w14:paraId="77726A39" w14:textId="4EBC00ED" w:rsidR="00F6067B" w:rsidRDefault="00F6067B" w:rsidP="00F6067B">
      <w:pPr>
        <w:pStyle w:val="Lijstalinea"/>
        <w:numPr>
          <w:ilvl w:val="0"/>
          <w:numId w:val="27"/>
        </w:numPr>
      </w:pPr>
      <w:r>
        <w:t xml:space="preserve">Bernadette </w:t>
      </w:r>
      <w:proofErr w:type="spellStart"/>
      <w:r>
        <w:t>Wigchert</w:t>
      </w:r>
      <w:proofErr w:type="spellEnd"/>
      <w:r>
        <w:t xml:space="preserve">: Komt er een vacature voor </w:t>
      </w:r>
      <w:proofErr w:type="spellStart"/>
      <w:r>
        <w:t>young</w:t>
      </w:r>
      <w:proofErr w:type="spellEnd"/>
    </w:p>
    <w:p w14:paraId="483AC5B4" w14:textId="53C28D7B" w:rsidR="00F6067B" w:rsidRDefault="00F6067B" w:rsidP="00F6067B">
      <w:pPr>
        <w:pStyle w:val="Lijstalinea"/>
        <w:ind w:left="1440"/>
      </w:pPr>
      <w:r>
        <w:t xml:space="preserve">Antwoord: Young is heel belangrijk, zeker ook voor de toekomst van Plusminus. Er is een gesprek gepland met een afvaardiging van </w:t>
      </w:r>
      <w:proofErr w:type="spellStart"/>
      <w:r>
        <w:t>young</w:t>
      </w:r>
      <w:proofErr w:type="spellEnd"/>
      <w:r>
        <w:t xml:space="preserve"> hoe zij kijken naar hun eigen positie. Het bestuur zou het toejuichen als </w:t>
      </w:r>
      <w:proofErr w:type="spellStart"/>
      <w:r>
        <w:t>young</w:t>
      </w:r>
      <w:proofErr w:type="spellEnd"/>
      <w:r>
        <w:t xml:space="preserve"> wat meer echt onderdeel gaat uitmaken van Plusminus.</w:t>
      </w:r>
    </w:p>
    <w:p w14:paraId="34BCAFB2" w14:textId="122E5B88" w:rsidR="00F6067B" w:rsidRDefault="00F6067B" w:rsidP="00F6067B">
      <w:pPr>
        <w:pStyle w:val="Lijstalinea"/>
        <w:numPr>
          <w:ilvl w:val="0"/>
          <w:numId w:val="27"/>
        </w:numPr>
      </w:pPr>
      <w:r>
        <w:t xml:space="preserve">Bernadette </w:t>
      </w:r>
      <w:proofErr w:type="spellStart"/>
      <w:r>
        <w:t>Wigchert</w:t>
      </w:r>
      <w:proofErr w:type="spellEnd"/>
      <w:r>
        <w:t xml:space="preserve">: Kan de gebruikersvriendelijkheid van het online platform worden verbeterd. </w:t>
      </w:r>
    </w:p>
    <w:p w14:paraId="44A27C8F" w14:textId="0168F9DC" w:rsidR="00F6067B" w:rsidRDefault="00F6067B" w:rsidP="00F6067B">
      <w:pPr>
        <w:pStyle w:val="Lijstalinea"/>
        <w:ind w:left="1440"/>
      </w:pPr>
      <w:r>
        <w:t xml:space="preserve">Het bestuur geeft aan dat zij van mening is dat dit echt beter moet en dit is ook duidelijk gemaakt aan het bestuur </w:t>
      </w:r>
      <w:proofErr w:type="spellStart"/>
      <w:r>
        <w:t>BovenJan</w:t>
      </w:r>
      <w:proofErr w:type="spellEnd"/>
      <w:r>
        <w:t xml:space="preserve"> waar de technische verantwoordelijkheid voor het platform ligt. </w:t>
      </w:r>
    </w:p>
    <w:p w14:paraId="32F52B08" w14:textId="44585508" w:rsidR="00EF48E4" w:rsidRDefault="00EF48E4" w:rsidP="00EF48E4">
      <w:pPr>
        <w:pStyle w:val="Lijstalinea"/>
        <w:numPr>
          <w:ilvl w:val="0"/>
          <w:numId w:val="27"/>
        </w:numPr>
      </w:pPr>
      <w:r>
        <w:t>Henri de Wit</w:t>
      </w:r>
    </w:p>
    <w:p w14:paraId="4E97FC09" w14:textId="67719296" w:rsidR="00EF48E4" w:rsidRDefault="00EF48E4" w:rsidP="00EF48E4">
      <w:pPr>
        <w:pStyle w:val="Lijstalinea"/>
        <w:ind w:left="1440"/>
      </w:pPr>
      <w:r>
        <w:t>Wie zitten er in de kascommissie voor jaarrekening 2025. Dit zijn Jeroen van der Veen en Elisabeth Bakker.</w:t>
      </w:r>
    </w:p>
    <w:p w14:paraId="3A39310B" w14:textId="0B2C291E" w:rsidR="00EF48E4" w:rsidRPr="0089571A" w:rsidRDefault="00EF48E4" w:rsidP="00EF48E4">
      <w:pPr>
        <w:pStyle w:val="Lijstalinea"/>
        <w:numPr>
          <w:ilvl w:val="0"/>
          <w:numId w:val="27"/>
        </w:numPr>
      </w:pPr>
      <w:r>
        <w:t xml:space="preserve">Fons Claessens: Geeft aan dat hij zich aan het terugtrekken is als actief lid. Dit vanwege zijn gezondheid en een wat brozere gezondheid. </w:t>
      </w:r>
    </w:p>
    <w:sectPr w:rsidR="00EF48E4" w:rsidRPr="0089571A" w:rsidSect="00D932A2">
      <w:headerReference w:type="default" r:id="rId9"/>
      <w:footerReference w:type="default" r:id="rId10"/>
      <w:headerReference w:type="first" r:id="rId11"/>
      <w:footerReference w:type="first" r:id="rId12"/>
      <w:pgSz w:w="11907" w:h="16840" w:code="9"/>
      <w:pgMar w:top="1418" w:right="851" w:bottom="1418" w:left="1418" w:header="709"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ACFBC" w14:textId="77777777" w:rsidR="00D41492" w:rsidRDefault="00D41492" w:rsidP="000243DF">
      <w:r>
        <w:separator/>
      </w:r>
    </w:p>
  </w:endnote>
  <w:endnote w:type="continuationSeparator" w:id="0">
    <w:p w14:paraId="425FFC47" w14:textId="77777777" w:rsidR="00D41492" w:rsidRDefault="00D41492" w:rsidP="00024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single" w:sz="36" w:space="0" w:color="F0C715" w:themeColor="accent3"/>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8001A7" w14:paraId="3DBD21FA" w14:textId="77777777" w:rsidTr="00AB7246">
      <w:trPr>
        <w:trHeight w:val="326"/>
      </w:trPr>
      <w:tc>
        <w:tcPr>
          <w:tcW w:w="9071" w:type="dxa"/>
          <w:tcBorders>
            <w:right w:val="nil"/>
          </w:tcBorders>
        </w:tcPr>
        <w:p w14:paraId="31E9615B" w14:textId="77777777" w:rsidR="008001A7" w:rsidRPr="00D932A2" w:rsidRDefault="008001A7" w:rsidP="008001A7">
          <w:pPr>
            <w:rPr>
              <w:sz w:val="15"/>
              <w:szCs w:val="15"/>
            </w:rPr>
          </w:pPr>
          <w:r>
            <w:rPr>
              <w:b/>
              <w:sz w:val="15"/>
              <w:szCs w:val="15"/>
            </w:rPr>
            <w:t>plus</w:t>
          </w:r>
          <w:r>
            <w:rPr>
              <w:sz w:val="15"/>
              <w:szCs w:val="15"/>
            </w:rPr>
            <w:t>minus – leven met bipolariteit</w:t>
          </w:r>
        </w:p>
        <w:sdt>
          <w:sdtPr>
            <w:rPr>
              <w:sz w:val="15"/>
              <w:szCs w:val="15"/>
            </w:rPr>
            <w:alias w:val="Onderwerp"/>
            <w:tag w:val=""/>
            <w:id w:val="-1918005609"/>
            <w:dataBinding w:prefixMappings="xmlns:ns0='http://purl.org/dc/elements/1.1/' xmlns:ns1='http://schemas.openxmlformats.org/package/2006/metadata/core-properties' " w:xpath="/ns1:coreProperties[1]/ns0:subject[1]" w:storeItemID="{6C3C8BC8-F283-45AE-878A-BAB7291924A1}"/>
            <w:text/>
          </w:sdtPr>
          <w:sdtEndPr/>
          <w:sdtContent>
            <w:p w14:paraId="6148B7B9" w14:textId="04CDCA09" w:rsidR="008001A7" w:rsidRPr="000243DF" w:rsidRDefault="00CE1144" w:rsidP="00B56224">
              <w:pPr>
                <w:rPr>
                  <w:sz w:val="15"/>
                  <w:szCs w:val="15"/>
                </w:rPr>
              </w:pPr>
              <w:r>
                <w:rPr>
                  <w:sz w:val="15"/>
                  <w:szCs w:val="15"/>
                </w:rPr>
                <w:t>factuur</w:t>
              </w:r>
            </w:p>
          </w:sdtContent>
        </w:sdt>
      </w:tc>
    </w:tr>
  </w:tbl>
  <w:p w14:paraId="1BCD51A2" w14:textId="77777777" w:rsidR="008001A7" w:rsidRPr="008001A7" w:rsidRDefault="008001A7" w:rsidP="008001A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single" w:sz="36" w:space="0" w:color="F0C715" w:themeColor="accent3"/>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D932A2" w14:paraId="2D88FD7B" w14:textId="77777777" w:rsidTr="00D932A2">
      <w:trPr>
        <w:trHeight w:val="326"/>
      </w:trPr>
      <w:tc>
        <w:tcPr>
          <w:tcW w:w="9071" w:type="dxa"/>
          <w:tcBorders>
            <w:right w:val="nil"/>
          </w:tcBorders>
        </w:tcPr>
        <w:p w14:paraId="25ABC6FF" w14:textId="77777777" w:rsidR="00D932A2" w:rsidRPr="00D932A2" w:rsidRDefault="00D932A2" w:rsidP="00D932A2">
          <w:pPr>
            <w:rPr>
              <w:sz w:val="15"/>
              <w:szCs w:val="15"/>
            </w:rPr>
          </w:pPr>
          <w:r>
            <w:rPr>
              <w:b/>
              <w:sz w:val="15"/>
              <w:szCs w:val="15"/>
            </w:rPr>
            <w:t>plus</w:t>
          </w:r>
          <w:r>
            <w:rPr>
              <w:sz w:val="15"/>
              <w:szCs w:val="15"/>
            </w:rPr>
            <w:t>minus – leven met bipolariteit</w:t>
          </w:r>
        </w:p>
        <w:sdt>
          <w:sdtPr>
            <w:rPr>
              <w:sz w:val="15"/>
              <w:szCs w:val="15"/>
            </w:rPr>
            <w:alias w:val="Onderwerp"/>
            <w:tag w:val=""/>
            <w:id w:val="-1467508630"/>
            <w:dataBinding w:prefixMappings="xmlns:ns0='http://purl.org/dc/elements/1.1/' xmlns:ns1='http://schemas.openxmlformats.org/package/2006/metadata/core-properties' " w:xpath="/ns1:coreProperties[1]/ns0:subject[1]" w:storeItemID="{6C3C8BC8-F283-45AE-878A-BAB7291924A1}"/>
            <w:text/>
          </w:sdtPr>
          <w:sdtEndPr/>
          <w:sdtContent>
            <w:p w14:paraId="49FDED64" w14:textId="6F512097" w:rsidR="00D932A2" w:rsidRPr="000243DF" w:rsidRDefault="00CE1144" w:rsidP="00D932A2">
              <w:pPr>
                <w:rPr>
                  <w:sz w:val="15"/>
                  <w:szCs w:val="15"/>
                </w:rPr>
              </w:pPr>
              <w:r>
                <w:rPr>
                  <w:sz w:val="15"/>
                  <w:szCs w:val="15"/>
                </w:rPr>
                <w:t>factuur</w:t>
              </w:r>
            </w:p>
          </w:sdtContent>
        </w:sdt>
      </w:tc>
    </w:tr>
  </w:tbl>
  <w:p w14:paraId="7B711D97" w14:textId="77777777" w:rsidR="00D932A2" w:rsidRDefault="00D932A2" w:rsidP="00D932A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198FF" w14:textId="77777777" w:rsidR="00D41492" w:rsidRDefault="00D41492" w:rsidP="000243DF">
      <w:r>
        <w:separator/>
      </w:r>
    </w:p>
  </w:footnote>
  <w:footnote w:type="continuationSeparator" w:id="0">
    <w:p w14:paraId="284241D3" w14:textId="77777777" w:rsidR="00D41492" w:rsidRDefault="00D41492" w:rsidP="000243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73D64" w14:textId="77777777" w:rsidR="008001A7" w:rsidRPr="008001A7" w:rsidRDefault="008001A7">
    <w:pPr>
      <w:pStyle w:val="Koptekst"/>
      <w:rPr>
        <w:sz w:val="28"/>
      </w:rPr>
    </w:pPr>
  </w:p>
  <w:tbl>
    <w:tblPr>
      <w:tblStyle w:val="Tabelraster"/>
      <w:tblW w:w="0" w:type="auto"/>
      <w:jc w:val="right"/>
      <w:tblBorders>
        <w:top w:val="none" w:sz="0" w:space="0" w:color="auto"/>
        <w:left w:val="single" w:sz="36" w:space="0" w:color="F0C715" w:themeColor="accent3"/>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696"/>
    </w:tblGrid>
    <w:tr w:rsidR="008001A7" w14:paraId="5A0180CA" w14:textId="77777777" w:rsidTr="00AB7246">
      <w:trPr>
        <w:trHeight w:val="326"/>
        <w:jc w:val="right"/>
      </w:trPr>
      <w:tc>
        <w:tcPr>
          <w:tcW w:w="1593" w:type="dxa"/>
          <w:tcBorders>
            <w:right w:val="single" w:sz="36" w:space="0" w:color="F0C715" w:themeColor="accent3"/>
          </w:tcBorders>
        </w:tcPr>
        <w:p w14:paraId="43EB2109" w14:textId="77777777" w:rsidR="008001A7" w:rsidRPr="000243DF" w:rsidRDefault="008001A7" w:rsidP="008001A7">
          <w:pPr>
            <w:rPr>
              <w:b/>
              <w:sz w:val="15"/>
              <w:szCs w:val="15"/>
            </w:rPr>
          </w:pPr>
          <w:r w:rsidRPr="000243DF">
            <w:rPr>
              <w:b/>
              <w:sz w:val="15"/>
              <w:szCs w:val="15"/>
            </w:rPr>
            <w:t>Datum</w:t>
          </w:r>
        </w:p>
        <w:sdt>
          <w:sdtPr>
            <w:rPr>
              <w:sz w:val="15"/>
              <w:szCs w:val="15"/>
            </w:rPr>
            <w:alias w:val="Publicatiedatum"/>
            <w:tag w:val=""/>
            <w:id w:val="1215858601"/>
            <w:dataBinding w:prefixMappings="xmlns:ns0='http://schemas.microsoft.com/office/2006/coverPageProps' " w:xpath="/ns0:CoverPageProperties[1]/ns0:PublishDate[1]" w:storeItemID="{55AF091B-3C7A-41E3-B477-F2FDAA23CFDA}"/>
            <w:date w:fullDate="2025-04-17T00:00:00Z">
              <w:dateFormat w:val="d MMMM yyyy"/>
              <w:lid w:val="nl-NL"/>
              <w:storeMappedDataAs w:val="dateTime"/>
              <w:calendar w:val="gregorian"/>
            </w:date>
          </w:sdtPr>
          <w:sdtEndPr/>
          <w:sdtContent>
            <w:p w14:paraId="2E5F2BEA" w14:textId="1CBB73D1" w:rsidR="008001A7" w:rsidRPr="000243DF" w:rsidRDefault="00E13995" w:rsidP="008001A7">
              <w:pPr>
                <w:rPr>
                  <w:sz w:val="15"/>
                  <w:szCs w:val="15"/>
                </w:rPr>
              </w:pPr>
              <w:r>
                <w:rPr>
                  <w:sz w:val="15"/>
                  <w:szCs w:val="15"/>
                </w:rPr>
                <w:t>17 april 2025</w:t>
              </w:r>
            </w:p>
          </w:sdtContent>
        </w:sdt>
      </w:tc>
      <w:tc>
        <w:tcPr>
          <w:tcW w:w="680" w:type="dxa"/>
          <w:tcBorders>
            <w:left w:val="single" w:sz="36" w:space="0" w:color="F0C715" w:themeColor="accent3"/>
          </w:tcBorders>
        </w:tcPr>
        <w:p w14:paraId="14247B17" w14:textId="77777777" w:rsidR="008001A7" w:rsidRPr="000243DF" w:rsidRDefault="008001A7" w:rsidP="008001A7">
          <w:pPr>
            <w:rPr>
              <w:b/>
              <w:sz w:val="15"/>
              <w:szCs w:val="15"/>
            </w:rPr>
          </w:pPr>
          <w:r>
            <w:rPr>
              <w:b/>
              <w:sz w:val="15"/>
              <w:szCs w:val="15"/>
            </w:rPr>
            <w:t>Pagina</w:t>
          </w:r>
        </w:p>
        <w:p w14:paraId="5692D4FB" w14:textId="77777777" w:rsidR="008001A7" w:rsidRDefault="00B56224" w:rsidP="008001A7">
          <w:r w:rsidRPr="00B56224">
            <w:rPr>
              <w:bCs/>
              <w:sz w:val="15"/>
              <w:szCs w:val="15"/>
            </w:rPr>
            <w:fldChar w:fldCharType="begin"/>
          </w:r>
          <w:r w:rsidRPr="00B56224">
            <w:rPr>
              <w:bCs/>
              <w:sz w:val="15"/>
              <w:szCs w:val="15"/>
            </w:rPr>
            <w:instrText>PAGE  \* Arabic  \* MERGEFORMAT</w:instrText>
          </w:r>
          <w:r w:rsidRPr="00B56224">
            <w:rPr>
              <w:bCs/>
              <w:sz w:val="15"/>
              <w:szCs w:val="15"/>
            </w:rPr>
            <w:fldChar w:fldCharType="separate"/>
          </w:r>
          <w:r w:rsidRPr="00B56224">
            <w:rPr>
              <w:bCs/>
              <w:sz w:val="15"/>
              <w:szCs w:val="15"/>
            </w:rPr>
            <w:t>1</w:t>
          </w:r>
          <w:r w:rsidRPr="00B56224">
            <w:rPr>
              <w:bCs/>
              <w:sz w:val="15"/>
              <w:szCs w:val="15"/>
            </w:rPr>
            <w:fldChar w:fldCharType="end"/>
          </w:r>
          <w:r>
            <w:rPr>
              <w:bCs/>
              <w:sz w:val="15"/>
              <w:szCs w:val="15"/>
            </w:rPr>
            <w:t>/</w:t>
          </w:r>
          <w:r w:rsidRPr="00B56224">
            <w:rPr>
              <w:bCs/>
              <w:sz w:val="15"/>
              <w:szCs w:val="15"/>
            </w:rPr>
            <w:fldChar w:fldCharType="begin"/>
          </w:r>
          <w:r w:rsidRPr="00B56224">
            <w:rPr>
              <w:bCs/>
              <w:sz w:val="15"/>
              <w:szCs w:val="15"/>
            </w:rPr>
            <w:instrText>NUMPAGES  \* Arabic  \* MERGEFORMAT</w:instrText>
          </w:r>
          <w:r w:rsidRPr="00B56224">
            <w:rPr>
              <w:bCs/>
              <w:sz w:val="15"/>
              <w:szCs w:val="15"/>
            </w:rPr>
            <w:fldChar w:fldCharType="separate"/>
          </w:r>
          <w:r w:rsidR="005263A5">
            <w:rPr>
              <w:bCs/>
              <w:noProof/>
              <w:sz w:val="15"/>
              <w:szCs w:val="15"/>
            </w:rPr>
            <w:t>1</w:t>
          </w:r>
          <w:r w:rsidRPr="00B56224">
            <w:rPr>
              <w:bCs/>
              <w:sz w:val="15"/>
              <w:szCs w:val="15"/>
            </w:rPr>
            <w:fldChar w:fldCharType="end"/>
          </w:r>
        </w:p>
      </w:tc>
    </w:tr>
  </w:tbl>
  <w:p w14:paraId="06B6BCE6" w14:textId="77777777" w:rsidR="00D932A2" w:rsidRDefault="008001A7">
    <w:pPr>
      <w:pStyle w:val="Koptekst"/>
    </w:pPr>
    <w:r>
      <w:rPr>
        <w:noProof/>
        <w:lang w:eastAsia="nl-NL"/>
      </w:rPr>
      <w:drawing>
        <wp:anchor distT="0" distB="0" distL="114300" distR="114300" simplePos="0" relativeHeight="251668480" behindDoc="1" locked="0" layoutInCell="1" allowOverlap="1" wp14:anchorId="5A3A8D48" wp14:editId="134ADEF2">
          <wp:simplePos x="0" y="0"/>
          <wp:positionH relativeFrom="page">
            <wp:posOffset>0</wp:posOffset>
          </wp:positionH>
          <wp:positionV relativeFrom="page">
            <wp:posOffset>3518373</wp:posOffset>
          </wp:positionV>
          <wp:extent cx="7560000" cy="5889600"/>
          <wp:effectExtent l="0" t="0" r="3175" b="0"/>
          <wp:wrapNone/>
          <wp:docPr id="19" name="Afbeelding 19"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5889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456" behindDoc="0" locked="0" layoutInCell="1" allowOverlap="1" wp14:anchorId="3A57B0F2" wp14:editId="512C153F">
          <wp:simplePos x="0" y="0"/>
          <wp:positionH relativeFrom="page">
            <wp:posOffset>913603</wp:posOffset>
          </wp:positionH>
          <wp:positionV relativeFrom="page">
            <wp:posOffset>434340</wp:posOffset>
          </wp:positionV>
          <wp:extent cx="1803600" cy="900000"/>
          <wp:effectExtent l="0" t="0" r="6350" b="0"/>
          <wp:wrapNone/>
          <wp:docPr id="20" name="Afbeelding 20"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36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796C2B" w14:textId="77777777" w:rsidR="008001A7" w:rsidRDefault="008001A7">
    <w:pPr>
      <w:pStyle w:val="Koptekst"/>
    </w:pPr>
  </w:p>
  <w:p w14:paraId="6C377254" w14:textId="77777777" w:rsidR="008001A7" w:rsidRDefault="008001A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37C5" w14:textId="77777777" w:rsidR="000243DF" w:rsidRDefault="00D932A2">
    <w:pPr>
      <w:pStyle w:val="Koptekst"/>
    </w:pPr>
    <w:r>
      <w:rPr>
        <w:noProof/>
        <w:lang w:eastAsia="nl-NL"/>
      </w:rPr>
      <w:drawing>
        <wp:anchor distT="0" distB="0" distL="114300" distR="114300" simplePos="0" relativeHeight="251663360" behindDoc="0" locked="0" layoutInCell="1" allowOverlap="1" wp14:anchorId="2337E9DB" wp14:editId="3313337A">
          <wp:simplePos x="0" y="0"/>
          <wp:positionH relativeFrom="page">
            <wp:posOffset>0</wp:posOffset>
          </wp:positionH>
          <wp:positionV relativeFrom="page">
            <wp:posOffset>4025265</wp:posOffset>
          </wp:positionV>
          <wp:extent cx="7560000" cy="5742000"/>
          <wp:effectExtent l="0" t="0" r="3175" b="0"/>
          <wp:wrapNone/>
          <wp:docPr id="21" name="Afbeelding 21"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574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43DF">
      <w:rPr>
        <w:noProof/>
        <w:lang w:eastAsia="nl-NL"/>
      </w:rPr>
      <w:drawing>
        <wp:anchor distT="0" distB="0" distL="114300" distR="114300" simplePos="0" relativeHeight="251661312" behindDoc="0" locked="0" layoutInCell="1" allowOverlap="1" wp14:anchorId="02AA9CA6" wp14:editId="66485129">
          <wp:simplePos x="0" y="0"/>
          <wp:positionH relativeFrom="page">
            <wp:posOffset>911860</wp:posOffset>
          </wp:positionH>
          <wp:positionV relativeFrom="page">
            <wp:posOffset>441020</wp:posOffset>
          </wp:positionV>
          <wp:extent cx="1803600" cy="900000"/>
          <wp:effectExtent l="0" t="0" r="6350" b="0"/>
          <wp:wrapNone/>
          <wp:docPr id="22" name="Afbeelding 22" title="Ar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3600" cy="90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F362A5" w14:textId="77777777" w:rsidR="008001A7" w:rsidRDefault="008001A7">
    <w:pPr>
      <w:pStyle w:val="Koptekst"/>
    </w:pPr>
  </w:p>
  <w:p w14:paraId="2E1C4B3B" w14:textId="77777777" w:rsidR="008001A7" w:rsidRDefault="008001A7">
    <w:pPr>
      <w:pStyle w:val="Koptekst"/>
    </w:pPr>
  </w:p>
  <w:p w14:paraId="0E7ED082" w14:textId="77777777" w:rsidR="008001A7" w:rsidRDefault="008001A7">
    <w:pPr>
      <w:pStyle w:val="Koptekst"/>
    </w:pPr>
  </w:p>
  <w:p w14:paraId="3211B5F0" w14:textId="77777777" w:rsidR="008001A7" w:rsidRDefault="008001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F16A53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EAE9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74E3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ADE42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E103A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D20C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5C72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CCC25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824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6814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B34F43"/>
    <w:multiLevelType w:val="hybridMultilevel"/>
    <w:tmpl w:val="2446F7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BE42684"/>
    <w:multiLevelType w:val="hybridMultilevel"/>
    <w:tmpl w:val="EE20EF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BA10DAE"/>
    <w:multiLevelType w:val="multilevel"/>
    <w:tmpl w:val="814808E2"/>
    <w:styleLink w:val="PMNummering"/>
    <w:lvl w:ilvl="0">
      <w:start w:val="1"/>
      <w:numFmt w:val="decimal"/>
      <w:lvlText w:val="%1."/>
      <w:lvlJc w:val="left"/>
      <w:pPr>
        <w:ind w:left="360" w:hanging="360"/>
      </w:pPr>
      <w:rPr>
        <w:rFonts w:hint="default"/>
        <w:color w:val="05509C" w:themeColor="accent1"/>
      </w:rPr>
    </w:lvl>
    <w:lvl w:ilvl="1">
      <w:start w:val="1"/>
      <w:numFmt w:val="lowerLetter"/>
      <w:lvlText w:val="%2."/>
      <w:lvlJc w:val="left"/>
      <w:pPr>
        <w:ind w:left="720" w:hanging="360"/>
      </w:pPr>
      <w:rPr>
        <w:rFonts w:hint="default"/>
        <w:color w:val="D03017" w:themeColor="accent2"/>
      </w:rPr>
    </w:lvl>
    <w:lvl w:ilvl="2">
      <w:start w:val="1"/>
      <w:numFmt w:val="lowerRoman"/>
      <w:lvlText w:val="%3."/>
      <w:lvlJc w:val="left"/>
      <w:pPr>
        <w:ind w:left="1080" w:hanging="360"/>
      </w:pPr>
      <w:rPr>
        <w:rFonts w:hint="default"/>
        <w:color w:val="F0C715"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B13071E"/>
    <w:multiLevelType w:val="hybridMultilevel"/>
    <w:tmpl w:val="943688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EB19E8"/>
    <w:multiLevelType w:val="singleLevel"/>
    <w:tmpl w:val="04130001"/>
    <w:lvl w:ilvl="0">
      <w:start w:val="1"/>
      <w:numFmt w:val="bullet"/>
      <w:lvlText w:val=""/>
      <w:lvlJc w:val="left"/>
      <w:pPr>
        <w:ind w:left="720" w:hanging="360"/>
      </w:pPr>
      <w:rPr>
        <w:rFonts w:ascii="Symbol" w:hAnsi="Symbol" w:hint="default"/>
      </w:rPr>
    </w:lvl>
  </w:abstractNum>
  <w:abstractNum w:abstractNumId="15" w15:restartNumberingAfterBreak="0">
    <w:nsid w:val="4DA9143F"/>
    <w:multiLevelType w:val="hybridMultilevel"/>
    <w:tmpl w:val="59F207C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50004B74"/>
    <w:multiLevelType w:val="multilevel"/>
    <w:tmpl w:val="814808E2"/>
    <w:numStyleLink w:val="PMNummering"/>
  </w:abstractNum>
  <w:abstractNum w:abstractNumId="17" w15:restartNumberingAfterBreak="0">
    <w:nsid w:val="5E1F1D48"/>
    <w:multiLevelType w:val="multilevel"/>
    <w:tmpl w:val="D242D416"/>
    <w:numStyleLink w:val="PMBullets"/>
  </w:abstractNum>
  <w:abstractNum w:abstractNumId="18" w15:restartNumberingAfterBreak="0">
    <w:nsid w:val="646116E2"/>
    <w:multiLevelType w:val="multilevel"/>
    <w:tmpl w:val="D242D416"/>
    <w:styleLink w:val="PMBullets"/>
    <w:lvl w:ilvl="0">
      <w:start w:val="1"/>
      <w:numFmt w:val="bullet"/>
      <w:lvlText w:val=""/>
      <w:lvlJc w:val="left"/>
      <w:pPr>
        <w:ind w:left="360" w:hanging="360"/>
      </w:pPr>
      <w:rPr>
        <w:rFonts w:ascii="Symbol" w:hAnsi="Symbol" w:hint="default"/>
        <w:color w:val="05509C" w:themeColor="accent1"/>
      </w:rPr>
    </w:lvl>
    <w:lvl w:ilvl="1">
      <w:start w:val="1"/>
      <w:numFmt w:val="bullet"/>
      <w:lvlText w:val=""/>
      <w:lvlJc w:val="left"/>
      <w:pPr>
        <w:ind w:left="720" w:hanging="360"/>
      </w:pPr>
      <w:rPr>
        <w:rFonts w:ascii="Symbol" w:hAnsi="Symbol" w:hint="default"/>
        <w:color w:val="D03017" w:themeColor="accent2"/>
      </w:rPr>
    </w:lvl>
    <w:lvl w:ilvl="2">
      <w:start w:val="1"/>
      <w:numFmt w:val="bullet"/>
      <w:lvlText w:val=""/>
      <w:lvlJc w:val="left"/>
      <w:pPr>
        <w:ind w:left="1080" w:hanging="360"/>
      </w:pPr>
      <w:rPr>
        <w:rFonts w:ascii="Symbol" w:hAnsi="Symbol" w:hint="default"/>
        <w:color w:val="F0C715" w:themeColor="accent3"/>
      </w:rPr>
    </w:lvl>
    <w:lvl w:ilvl="3">
      <w:start w:val="1"/>
      <w:numFmt w:val="bullet"/>
      <w:lvlText w:val=""/>
      <w:lvlJc w:val="left"/>
      <w:pPr>
        <w:ind w:left="1440" w:hanging="360"/>
      </w:pPr>
      <w:rPr>
        <w:rFonts w:ascii="Symbol" w:hAnsi="Symbol" w:hint="default"/>
        <w:color w:val="3D3837" w:themeColor="accent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52E616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5E01173"/>
    <w:multiLevelType w:val="multilevel"/>
    <w:tmpl w:val="814808E2"/>
    <w:numStyleLink w:val="PMNummering"/>
  </w:abstractNum>
  <w:abstractNum w:abstractNumId="21" w15:restartNumberingAfterBreak="0">
    <w:nsid w:val="7D3E0C26"/>
    <w:multiLevelType w:val="multilevel"/>
    <w:tmpl w:val="814808E2"/>
    <w:numStyleLink w:val="PMNummering"/>
  </w:abstractNum>
  <w:num w:numId="1" w16cid:durableId="705909672">
    <w:abstractNumId w:val="14"/>
  </w:num>
  <w:num w:numId="2" w16cid:durableId="1768883531">
    <w:abstractNumId w:val="19"/>
  </w:num>
  <w:num w:numId="3" w16cid:durableId="1733918438">
    <w:abstractNumId w:val="18"/>
  </w:num>
  <w:num w:numId="4" w16cid:durableId="1916472095">
    <w:abstractNumId w:val="17"/>
  </w:num>
  <w:num w:numId="5" w16cid:durableId="136386199">
    <w:abstractNumId w:val="21"/>
  </w:num>
  <w:num w:numId="6" w16cid:durableId="1186939813">
    <w:abstractNumId w:val="12"/>
  </w:num>
  <w:num w:numId="7" w16cid:durableId="1750345282">
    <w:abstractNumId w:val="16"/>
  </w:num>
  <w:num w:numId="8" w16cid:durableId="211960280">
    <w:abstractNumId w:val="20"/>
  </w:num>
  <w:num w:numId="9" w16cid:durableId="1919245032">
    <w:abstractNumId w:val="21"/>
    <w:lvlOverride w:ilvl="0">
      <w:lvl w:ilvl="0">
        <w:start w:val="1"/>
        <w:numFmt w:val="bullet"/>
        <w:lvlText w:val=""/>
        <w:lvlJc w:val="left"/>
        <w:pPr>
          <w:ind w:left="360" w:hanging="360"/>
        </w:pPr>
        <w:rPr>
          <w:rFonts w:ascii="Symbol" w:hAnsi="Symbol" w:hint="default"/>
          <w:color w:val="05509C" w:themeColor="accent1"/>
        </w:rPr>
      </w:lvl>
    </w:lvlOverride>
    <w:lvlOverride w:ilvl="1">
      <w:lvl w:ilvl="1">
        <w:start w:val="1"/>
        <w:numFmt w:val="bullet"/>
        <w:lvlText w:val=""/>
        <w:lvlJc w:val="left"/>
        <w:pPr>
          <w:ind w:left="720" w:hanging="360"/>
        </w:pPr>
        <w:rPr>
          <w:rFonts w:ascii="Symbol" w:hAnsi="Symbol" w:hint="default"/>
          <w:color w:val="D03017" w:themeColor="accent2"/>
        </w:rPr>
      </w:lvl>
    </w:lvlOverride>
    <w:lvlOverride w:ilvl="2">
      <w:lvl w:ilvl="2">
        <w:start w:val="1"/>
        <w:numFmt w:val="bullet"/>
        <w:lvlText w:val=""/>
        <w:lvlJc w:val="left"/>
        <w:pPr>
          <w:ind w:left="1080" w:hanging="360"/>
        </w:pPr>
        <w:rPr>
          <w:rFonts w:ascii="Symbol" w:hAnsi="Symbol" w:hint="default"/>
          <w:color w:val="F0C715" w:themeColor="accent3"/>
        </w:rPr>
      </w:lvl>
    </w:lvlOverride>
    <w:lvlOverride w:ilvl="3">
      <w:lvl w:ilvl="3">
        <w:start w:val="1"/>
        <w:numFmt w:val="bullet"/>
        <w:lvlText w:val=""/>
        <w:lvlJc w:val="left"/>
        <w:pPr>
          <w:ind w:left="1440" w:hanging="360"/>
        </w:pPr>
        <w:rPr>
          <w:rFonts w:ascii="Symbol" w:hAnsi="Symbol" w:hint="default"/>
          <w:color w:val="3D3837" w:themeColor="accent4"/>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0" w16cid:durableId="1858536668">
    <w:abstractNumId w:val="21"/>
    <w:lvlOverride w:ilvl="0">
      <w:lvl w:ilvl="0">
        <w:start w:val="1"/>
        <w:numFmt w:val="bullet"/>
        <w:lvlText w:val=""/>
        <w:lvlJc w:val="left"/>
        <w:pPr>
          <w:ind w:left="360" w:hanging="360"/>
        </w:pPr>
        <w:rPr>
          <w:rFonts w:ascii="Symbol" w:hAnsi="Symbol" w:hint="default"/>
          <w:color w:val="05509C" w:themeColor="accent1"/>
        </w:rPr>
      </w:lvl>
    </w:lvlOverride>
    <w:lvlOverride w:ilvl="1">
      <w:lvl w:ilvl="1">
        <w:start w:val="1"/>
        <w:numFmt w:val="bullet"/>
        <w:lvlText w:val=""/>
        <w:lvlJc w:val="left"/>
        <w:pPr>
          <w:ind w:left="720" w:hanging="360"/>
        </w:pPr>
        <w:rPr>
          <w:rFonts w:ascii="Symbol" w:hAnsi="Symbol" w:hint="default"/>
          <w:color w:val="D03017" w:themeColor="accent2"/>
        </w:rPr>
      </w:lvl>
    </w:lvlOverride>
    <w:lvlOverride w:ilvl="2">
      <w:lvl w:ilvl="2">
        <w:start w:val="1"/>
        <w:numFmt w:val="bullet"/>
        <w:lvlText w:val=""/>
        <w:lvlJc w:val="left"/>
        <w:pPr>
          <w:ind w:left="1080" w:hanging="360"/>
        </w:pPr>
        <w:rPr>
          <w:rFonts w:ascii="Symbol" w:hAnsi="Symbol" w:hint="default"/>
          <w:color w:val="F0C715" w:themeColor="accent3"/>
        </w:rPr>
      </w:lvl>
    </w:lvlOverride>
    <w:lvlOverride w:ilvl="3">
      <w:lvl w:ilvl="3">
        <w:start w:val="1"/>
        <w:numFmt w:val="bullet"/>
        <w:lvlText w:val=""/>
        <w:lvlJc w:val="left"/>
        <w:pPr>
          <w:ind w:left="1440" w:hanging="360"/>
        </w:pPr>
        <w:rPr>
          <w:rFonts w:ascii="Symbol" w:hAnsi="Symbol" w:hint="default"/>
          <w:color w:val="3D3837" w:themeColor="accent4"/>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 w16cid:durableId="1119954924">
    <w:abstractNumId w:val="21"/>
    <w:lvlOverride w:ilvl="0">
      <w:lvl w:ilvl="0">
        <w:start w:val="1"/>
        <w:numFmt w:val="bullet"/>
        <w:lvlText w:val=""/>
        <w:lvlJc w:val="left"/>
        <w:pPr>
          <w:ind w:left="360" w:hanging="360"/>
        </w:pPr>
        <w:rPr>
          <w:rFonts w:ascii="Symbol" w:hAnsi="Symbol" w:hint="default"/>
          <w:color w:val="05509C" w:themeColor="accent1"/>
        </w:rPr>
      </w:lvl>
    </w:lvlOverride>
    <w:lvlOverride w:ilvl="1">
      <w:lvl w:ilvl="1">
        <w:start w:val="1"/>
        <w:numFmt w:val="bullet"/>
        <w:lvlText w:val=""/>
        <w:lvlJc w:val="left"/>
        <w:pPr>
          <w:ind w:left="720" w:hanging="360"/>
        </w:pPr>
        <w:rPr>
          <w:rFonts w:ascii="Symbol" w:hAnsi="Symbol" w:hint="default"/>
          <w:color w:val="D03017" w:themeColor="accent2"/>
        </w:rPr>
      </w:lvl>
    </w:lvlOverride>
    <w:lvlOverride w:ilvl="2">
      <w:lvl w:ilvl="2">
        <w:start w:val="1"/>
        <w:numFmt w:val="bullet"/>
        <w:lvlText w:val=""/>
        <w:lvlJc w:val="left"/>
        <w:pPr>
          <w:ind w:left="1080" w:hanging="360"/>
        </w:pPr>
        <w:rPr>
          <w:rFonts w:ascii="Symbol" w:hAnsi="Symbol" w:hint="default"/>
          <w:color w:val="F0C715" w:themeColor="accent3"/>
        </w:rPr>
      </w:lvl>
    </w:lvlOverride>
    <w:lvlOverride w:ilvl="3">
      <w:lvl w:ilvl="3">
        <w:start w:val="1"/>
        <w:numFmt w:val="bullet"/>
        <w:lvlText w:val=""/>
        <w:lvlJc w:val="left"/>
        <w:pPr>
          <w:ind w:left="1440" w:hanging="360"/>
        </w:pPr>
        <w:rPr>
          <w:rFonts w:ascii="Symbol" w:hAnsi="Symbol" w:hint="default"/>
          <w:color w:val="3D3837" w:themeColor="accent4"/>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2" w16cid:durableId="1878279823">
    <w:abstractNumId w:val="21"/>
    <w:lvlOverride w:ilvl="0">
      <w:lvl w:ilvl="0">
        <w:start w:val="1"/>
        <w:numFmt w:val="bullet"/>
        <w:lvlText w:val=""/>
        <w:lvlJc w:val="left"/>
        <w:pPr>
          <w:ind w:left="360" w:hanging="360"/>
        </w:pPr>
        <w:rPr>
          <w:rFonts w:ascii="Symbol" w:hAnsi="Symbol" w:hint="default"/>
          <w:color w:val="05509C" w:themeColor="accent1"/>
        </w:rPr>
      </w:lvl>
    </w:lvlOverride>
    <w:lvlOverride w:ilvl="1">
      <w:lvl w:ilvl="1">
        <w:start w:val="1"/>
        <w:numFmt w:val="bullet"/>
        <w:lvlText w:val=""/>
        <w:lvlJc w:val="left"/>
        <w:pPr>
          <w:ind w:left="720" w:hanging="360"/>
        </w:pPr>
        <w:rPr>
          <w:rFonts w:ascii="Symbol" w:hAnsi="Symbol" w:hint="default"/>
          <w:color w:val="D03017" w:themeColor="accent2"/>
        </w:rPr>
      </w:lvl>
    </w:lvlOverride>
    <w:lvlOverride w:ilvl="2">
      <w:lvl w:ilvl="2">
        <w:start w:val="1"/>
        <w:numFmt w:val="bullet"/>
        <w:lvlText w:val=""/>
        <w:lvlJc w:val="left"/>
        <w:pPr>
          <w:ind w:left="1080" w:hanging="360"/>
        </w:pPr>
        <w:rPr>
          <w:rFonts w:ascii="Symbol" w:hAnsi="Symbol" w:hint="default"/>
          <w:color w:val="F0C715" w:themeColor="accent3"/>
        </w:rPr>
      </w:lvl>
    </w:lvlOverride>
    <w:lvlOverride w:ilvl="3">
      <w:lvl w:ilvl="3">
        <w:start w:val="1"/>
        <w:numFmt w:val="bullet"/>
        <w:lvlText w:val=""/>
        <w:lvlJc w:val="left"/>
        <w:pPr>
          <w:ind w:left="1440" w:hanging="360"/>
        </w:pPr>
        <w:rPr>
          <w:rFonts w:ascii="Symbol" w:hAnsi="Symbol" w:hint="default"/>
          <w:color w:val="3D3837" w:themeColor="accent4"/>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16cid:durableId="703095500">
    <w:abstractNumId w:val="21"/>
    <w:lvlOverride w:ilvl="0">
      <w:lvl w:ilvl="0">
        <w:start w:val="1"/>
        <w:numFmt w:val="bullet"/>
        <w:lvlText w:val=""/>
        <w:lvlJc w:val="left"/>
        <w:pPr>
          <w:ind w:left="360" w:hanging="360"/>
        </w:pPr>
        <w:rPr>
          <w:rFonts w:ascii="Symbol" w:hAnsi="Symbol" w:hint="default"/>
          <w:color w:val="05509C" w:themeColor="accent1"/>
        </w:rPr>
      </w:lvl>
    </w:lvlOverride>
    <w:lvlOverride w:ilvl="1">
      <w:lvl w:ilvl="1">
        <w:start w:val="1"/>
        <w:numFmt w:val="bullet"/>
        <w:lvlText w:val=""/>
        <w:lvlJc w:val="left"/>
        <w:pPr>
          <w:ind w:left="720" w:hanging="360"/>
        </w:pPr>
        <w:rPr>
          <w:rFonts w:ascii="Symbol" w:hAnsi="Symbol" w:hint="default"/>
          <w:color w:val="D03017" w:themeColor="accent2"/>
        </w:rPr>
      </w:lvl>
    </w:lvlOverride>
    <w:lvlOverride w:ilvl="2">
      <w:lvl w:ilvl="2">
        <w:start w:val="1"/>
        <w:numFmt w:val="bullet"/>
        <w:lvlText w:val=""/>
        <w:lvlJc w:val="left"/>
        <w:pPr>
          <w:ind w:left="1080" w:hanging="360"/>
        </w:pPr>
        <w:rPr>
          <w:rFonts w:ascii="Symbol" w:hAnsi="Symbol" w:hint="default"/>
          <w:color w:val="F0C715" w:themeColor="accent3"/>
        </w:rPr>
      </w:lvl>
    </w:lvlOverride>
    <w:lvlOverride w:ilvl="3">
      <w:lvl w:ilvl="3">
        <w:start w:val="1"/>
        <w:numFmt w:val="bullet"/>
        <w:lvlText w:val=""/>
        <w:lvlJc w:val="left"/>
        <w:pPr>
          <w:ind w:left="1440" w:hanging="360"/>
        </w:pPr>
        <w:rPr>
          <w:rFonts w:ascii="Symbol" w:hAnsi="Symbol" w:hint="default"/>
          <w:color w:val="3D3837" w:themeColor="accent4"/>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4" w16cid:durableId="1690139846">
    <w:abstractNumId w:val="9"/>
  </w:num>
  <w:num w:numId="15" w16cid:durableId="1441146324">
    <w:abstractNumId w:val="7"/>
  </w:num>
  <w:num w:numId="16" w16cid:durableId="1992370942">
    <w:abstractNumId w:val="6"/>
  </w:num>
  <w:num w:numId="17" w16cid:durableId="981038039">
    <w:abstractNumId w:val="5"/>
  </w:num>
  <w:num w:numId="18" w16cid:durableId="966004647">
    <w:abstractNumId w:val="4"/>
  </w:num>
  <w:num w:numId="19" w16cid:durableId="446005061">
    <w:abstractNumId w:val="8"/>
  </w:num>
  <w:num w:numId="20" w16cid:durableId="1543205187">
    <w:abstractNumId w:val="3"/>
  </w:num>
  <w:num w:numId="21" w16cid:durableId="645821195">
    <w:abstractNumId w:val="2"/>
  </w:num>
  <w:num w:numId="22" w16cid:durableId="451678907">
    <w:abstractNumId w:val="1"/>
  </w:num>
  <w:num w:numId="23" w16cid:durableId="1804302718">
    <w:abstractNumId w:val="0"/>
  </w:num>
  <w:num w:numId="24" w16cid:durableId="386536859">
    <w:abstractNumId w:val="10"/>
  </w:num>
  <w:num w:numId="25" w16cid:durableId="476799437">
    <w:abstractNumId w:val="13"/>
  </w:num>
  <w:num w:numId="26" w16cid:durableId="346054509">
    <w:abstractNumId w:val="11"/>
  </w:num>
  <w:num w:numId="27" w16cid:durableId="4143995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displayVerticalDrawingGridEvery w:val="2"/>
  <w:characterSpacingControl w:val="doNotCompress"/>
  <w:hdrShapeDefaults>
    <o:shapedefaults v:ext="edit" spidmax="4505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A5"/>
    <w:rsid w:val="000243DF"/>
    <w:rsid w:val="000478EC"/>
    <w:rsid w:val="00076A57"/>
    <w:rsid w:val="00082762"/>
    <w:rsid w:val="000A7808"/>
    <w:rsid w:val="000B562D"/>
    <w:rsid w:val="001144E4"/>
    <w:rsid w:val="001D5D90"/>
    <w:rsid w:val="001F1FB1"/>
    <w:rsid w:val="002142C4"/>
    <w:rsid w:val="00255A26"/>
    <w:rsid w:val="00275079"/>
    <w:rsid w:val="002A7DC8"/>
    <w:rsid w:val="002B540A"/>
    <w:rsid w:val="002E3A7D"/>
    <w:rsid w:val="0033023A"/>
    <w:rsid w:val="00335C86"/>
    <w:rsid w:val="00350FD1"/>
    <w:rsid w:val="00361694"/>
    <w:rsid w:val="00365D6B"/>
    <w:rsid w:val="0038358F"/>
    <w:rsid w:val="00390D22"/>
    <w:rsid w:val="003C42B5"/>
    <w:rsid w:val="003D1FEF"/>
    <w:rsid w:val="004160B1"/>
    <w:rsid w:val="00421C4A"/>
    <w:rsid w:val="00467B43"/>
    <w:rsid w:val="004C53C5"/>
    <w:rsid w:val="005004EA"/>
    <w:rsid w:val="005263A5"/>
    <w:rsid w:val="0057619E"/>
    <w:rsid w:val="00582C26"/>
    <w:rsid w:val="005A56D7"/>
    <w:rsid w:val="005B21C6"/>
    <w:rsid w:val="005D5A7E"/>
    <w:rsid w:val="006008C3"/>
    <w:rsid w:val="00611B88"/>
    <w:rsid w:val="00630904"/>
    <w:rsid w:val="00652781"/>
    <w:rsid w:val="00652FD8"/>
    <w:rsid w:val="00662BC0"/>
    <w:rsid w:val="00675AF7"/>
    <w:rsid w:val="006D69C6"/>
    <w:rsid w:val="006F353F"/>
    <w:rsid w:val="0071712A"/>
    <w:rsid w:val="0077206A"/>
    <w:rsid w:val="00796B17"/>
    <w:rsid w:val="007E0135"/>
    <w:rsid w:val="008001A7"/>
    <w:rsid w:val="00845546"/>
    <w:rsid w:val="00861263"/>
    <w:rsid w:val="00880856"/>
    <w:rsid w:val="00890E61"/>
    <w:rsid w:val="0089571A"/>
    <w:rsid w:val="0089729B"/>
    <w:rsid w:val="009515E4"/>
    <w:rsid w:val="0099664E"/>
    <w:rsid w:val="00A050DB"/>
    <w:rsid w:val="00A436E0"/>
    <w:rsid w:val="00AA3E1A"/>
    <w:rsid w:val="00AF440D"/>
    <w:rsid w:val="00AF5616"/>
    <w:rsid w:val="00B34D22"/>
    <w:rsid w:val="00B36E16"/>
    <w:rsid w:val="00B53742"/>
    <w:rsid w:val="00B56224"/>
    <w:rsid w:val="00B63EE4"/>
    <w:rsid w:val="00B71DC8"/>
    <w:rsid w:val="00B96CC8"/>
    <w:rsid w:val="00BD1AC4"/>
    <w:rsid w:val="00BF7CE9"/>
    <w:rsid w:val="00C116D2"/>
    <w:rsid w:val="00C13F41"/>
    <w:rsid w:val="00C248C3"/>
    <w:rsid w:val="00C618E9"/>
    <w:rsid w:val="00C6797B"/>
    <w:rsid w:val="00C767A3"/>
    <w:rsid w:val="00C97A21"/>
    <w:rsid w:val="00CC1A20"/>
    <w:rsid w:val="00CD2A06"/>
    <w:rsid w:val="00CE0F5E"/>
    <w:rsid w:val="00CE1144"/>
    <w:rsid w:val="00D41492"/>
    <w:rsid w:val="00D44CE3"/>
    <w:rsid w:val="00D932A2"/>
    <w:rsid w:val="00DA00D9"/>
    <w:rsid w:val="00DA306E"/>
    <w:rsid w:val="00DC555F"/>
    <w:rsid w:val="00DF555B"/>
    <w:rsid w:val="00E104A9"/>
    <w:rsid w:val="00E13995"/>
    <w:rsid w:val="00E6031F"/>
    <w:rsid w:val="00E614EE"/>
    <w:rsid w:val="00E875F9"/>
    <w:rsid w:val="00EB16ED"/>
    <w:rsid w:val="00EF48E4"/>
    <w:rsid w:val="00F35065"/>
    <w:rsid w:val="00F44321"/>
    <w:rsid w:val="00F6067B"/>
    <w:rsid w:val="00F80A9C"/>
    <w:rsid w:val="00FA56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09C6608"/>
  <w15:docId w15:val="{4CD9296E-F3CC-4282-BB5D-739D14B79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56224"/>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243DF"/>
    <w:pPr>
      <w:tabs>
        <w:tab w:val="center" w:pos="4536"/>
        <w:tab w:val="right" w:pos="9072"/>
      </w:tabs>
    </w:pPr>
  </w:style>
  <w:style w:type="character" w:customStyle="1" w:styleId="KoptekstChar">
    <w:name w:val="Koptekst Char"/>
    <w:basedOn w:val="Standaardalinea-lettertype"/>
    <w:link w:val="Koptekst"/>
    <w:uiPriority w:val="99"/>
    <w:rsid w:val="000243DF"/>
  </w:style>
  <w:style w:type="paragraph" w:styleId="Voettekst">
    <w:name w:val="footer"/>
    <w:basedOn w:val="Standaard"/>
    <w:link w:val="VoettekstChar"/>
    <w:uiPriority w:val="99"/>
    <w:unhideWhenUsed/>
    <w:rsid w:val="000243DF"/>
    <w:pPr>
      <w:tabs>
        <w:tab w:val="center" w:pos="4536"/>
        <w:tab w:val="right" w:pos="9072"/>
      </w:tabs>
    </w:pPr>
  </w:style>
  <w:style w:type="character" w:customStyle="1" w:styleId="VoettekstChar">
    <w:name w:val="Voettekst Char"/>
    <w:basedOn w:val="Standaardalinea-lettertype"/>
    <w:link w:val="Voettekst"/>
    <w:uiPriority w:val="99"/>
    <w:rsid w:val="000243DF"/>
  </w:style>
  <w:style w:type="character" w:styleId="Tekstvantijdelijkeaanduiding">
    <w:name w:val="Placeholder Text"/>
    <w:basedOn w:val="Standaardalinea-lettertype"/>
    <w:uiPriority w:val="99"/>
    <w:semiHidden/>
    <w:rsid w:val="000243DF"/>
    <w:rPr>
      <w:color w:val="808080"/>
    </w:rPr>
  </w:style>
  <w:style w:type="table" w:customStyle="1" w:styleId="PMTabel">
    <w:name w:val="PM Tabel"/>
    <w:basedOn w:val="Standaardtabel"/>
    <w:uiPriority w:val="99"/>
    <w:rsid w:val="00275079"/>
    <w:pPr>
      <w:spacing w:after="0" w:line="240" w:lineRule="auto"/>
    </w:pPr>
    <w:tblPr/>
    <w:tcPr>
      <w:vAlign w:val="center"/>
    </w:tcPr>
    <w:tblStylePr w:type="firstRow">
      <w:rPr>
        <w:b/>
        <w:color w:val="05509C" w:themeColor="accent1"/>
      </w:rPr>
      <w:tblPr/>
      <w:tcPr>
        <w:tcBorders>
          <w:bottom w:val="single" w:sz="4" w:space="0" w:color="F0C715" w:themeColor="accent6"/>
        </w:tcBorders>
      </w:tcPr>
    </w:tblStylePr>
    <w:tblStylePr w:type="lastRow">
      <w:rPr>
        <w:b/>
        <w:color w:val="05509C" w:themeColor="accent1"/>
      </w:rPr>
      <w:tblPr/>
      <w:tcPr>
        <w:tcBorders>
          <w:top w:val="nil"/>
        </w:tcBorders>
      </w:tcPr>
    </w:tblStylePr>
    <w:tblStylePr w:type="firstCol">
      <w:rPr>
        <w:b/>
        <w:color w:val="05509C" w:themeColor="accent1"/>
      </w:rPr>
      <w:tblPr/>
      <w:tcPr>
        <w:tcBorders>
          <w:right w:val="single" w:sz="4" w:space="0" w:color="F0C715" w:themeColor="accent6"/>
        </w:tcBorders>
      </w:tcPr>
    </w:tblStylePr>
    <w:tblStylePr w:type="nwCell">
      <w:tblPr/>
      <w:tcPr>
        <w:tcBorders>
          <w:bottom w:val="single" w:sz="4" w:space="0" w:color="F0C715" w:themeColor="accent6"/>
          <w:right w:val="nil"/>
        </w:tcBorders>
      </w:tcPr>
    </w:tblStylePr>
  </w:style>
  <w:style w:type="character" w:styleId="Hyperlink">
    <w:name w:val="Hyperlink"/>
    <w:basedOn w:val="Standaardalinea-lettertype"/>
    <w:uiPriority w:val="99"/>
    <w:unhideWhenUsed/>
    <w:rsid w:val="000243DF"/>
    <w:rPr>
      <w:color w:val="2099D7" w:themeColor="hyperlink"/>
      <w:u w:val="single"/>
    </w:rPr>
  </w:style>
  <w:style w:type="character" w:customStyle="1" w:styleId="Onopgelostemelding1">
    <w:name w:val="Onopgeloste melding1"/>
    <w:basedOn w:val="Standaardalinea-lettertype"/>
    <w:uiPriority w:val="99"/>
    <w:semiHidden/>
    <w:unhideWhenUsed/>
    <w:rsid w:val="000243DF"/>
    <w:rPr>
      <w:color w:val="808080"/>
      <w:shd w:val="clear" w:color="auto" w:fill="E6E6E6"/>
    </w:rPr>
  </w:style>
  <w:style w:type="paragraph" w:styleId="Geenafstand">
    <w:name w:val="No Spacing"/>
    <w:uiPriority w:val="1"/>
    <w:qFormat/>
    <w:rsid w:val="000243DF"/>
    <w:pPr>
      <w:spacing w:after="0" w:line="240" w:lineRule="auto"/>
    </w:pPr>
  </w:style>
  <w:style w:type="table" w:styleId="Tabelraster">
    <w:name w:val="Table Grid"/>
    <w:basedOn w:val="Standaardtabel"/>
    <w:uiPriority w:val="39"/>
    <w:rsid w:val="000243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478EC"/>
    <w:pPr>
      <w:ind w:left="720"/>
      <w:contextualSpacing/>
    </w:pPr>
  </w:style>
  <w:style w:type="numbering" w:customStyle="1" w:styleId="PMBullets">
    <w:name w:val="PM Bullets"/>
    <w:uiPriority w:val="99"/>
    <w:locked/>
    <w:rsid w:val="00350FD1"/>
    <w:pPr>
      <w:numPr>
        <w:numId w:val="3"/>
      </w:numPr>
    </w:pPr>
  </w:style>
  <w:style w:type="numbering" w:customStyle="1" w:styleId="PMNummering">
    <w:name w:val="PM Nummering"/>
    <w:uiPriority w:val="99"/>
    <w:locked/>
    <w:rsid w:val="00B56224"/>
    <w:pPr>
      <w:numPr>
        <w:numId w:val="6"/>
      </w:numPr>
    </w:pPr>
  </w:style>
  <w:style w:type="paragraph" w:styleId="Bijschrift">
    <w:name w:val="caption"/>
    <w:basedOn w:val="Standaard"/>
    <w:next w:val="Standaard"/>
    <w:uiPriority w:val="35"/>
    <w:unhideWhenUsed/>
    <w:qFormat/>
    <w:rsid w:val="00335C86"/>
    <w:pPr>
      <w:spacing w:after="200"/>
    </w:pPr>
    <w:rPr>
      <w:i/>
      <w:iCs/>
      <w:color w:val="2099D7" w:themeColor="text2"/>
      <w:sz w:val="18"/>
      <w:szCs w:val="18"/>
    </w:rPr>
  </w:style>
  <w:style w:type="paragraph" w:styleId="Ballontekst">
    <w:name w:val="Balloon Text"/>
    <w:basedOn w:val="Standaard"/>
    <w:link w:val="BallontekstChar"/>
    <w:uiPriority w:val="99"/>
    <w:semiHidden/>
    <w:unhideWhenUsed/>
    <w:rsid w:val="005263A5"/>
    <w:rPr>
      <w:rFonts w:ascii="Tahoma" w:hAnsi="Tahoma" w:cs="Tahoma"/>
      <w:sz w:val="16"/>
      <w:szCs w:val="16"/>
    </w:rPr>
  </w:style>
  <w:style w:type="character" w:customStyle="1" w:styleId="BallontekstChar">
    <w:name w:val="Ballontekst Char"/>
    <w:basedOn w:val="Standaardalinea-lettertype"/>
    <w:link w:val="Ballontekst"/>
    <w:uiPriority w:val="99"/>
    <w:semiHidden/>
    <w:rsid w:val="005263A5"/>
    <w:rPr>
      <w:rFonts w:ascii="Tahoma" w:hAnsi="Tahoma" w:cs="Tahoma"/>
      <w:sz w:val="16"/>
      <w:szCs w:val="16"/>
    </w:rPr>
  </w:style>
  <w:style w:type="paragraph" w:customStyle="1" w:styleId="paragraph">
    <w:name w:val="paragraph"/>
    <w:basedOn w:val="Standaard"/>
    <w:rsid w:val="00390D22"/>
    <w:rPr>
      <w:rFonts w:ascii="Times New Roman" w:eastAsia="Times New Roman" w:hAnsi="Times New Roman" w:cs="Times New Roman"/>
      <w:sz w:val="24"/>
      <w:szCs w:val="24"/>
      <w:lang w:val="en-US"/>
    </w:rPr>
  </w:style>
  <w:style w:type="character" w:customStyle="1" w:styleId="normaltextrun">
    <w:name w:val="normaltextrun"/>
    <w:basedOn w:val="Standaardalinea-lettertype"/>
    <w:rsid w:val="00390D22"/>
  </w:style>
  <w:style w:type="character" w:customStyle="1" w:styleId="eop">
    <w:name w:val="eop"/>
    <w:basedOn w:val="Standaardalinea-lettertype"/>
    <w:rsid w:val="00390D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07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2C1B17815C4318833BF3D83A59FD0F"/>
        <w:category>
          <w:name w:val="Algemeen"/>
          <w:gallery w:val="placeholder"/>
        </w:category>
        <w:types>
          <w:type w:val="bbPlcHdr"/>
        </w:types>
        <w:behaviors>
          <w:behavior w:val="content"/>
        </w:behaviors>
        <w:guid w:val="{86254624-6019-4499-A014-14426DAC87B3}"/>
      </w:docPartPr>
      <w:docPartBody>
        <w:p w:rsidR="002E44F5" w:rsidRDefault="00BA76F0">
          <w:pPr>
            <w:pStyle w:val="2D2C1B17815C4318833BF3D83A59FD0F"/>
          </w:pPr>
          <w:r w:rsidRPr="00207FEC">
            <w:rPr>
              <w:rStyle w:val="Tekstvantijdelijkeaanduiding"/>
            </w:rPr>
            <w:t>[Publicatiedatum]</w:t>
          </w:r>
        </w:p>
      </w:docPartBody>
    </w:docPart>
    <w:docPart>
      <w:docPartPr>
        <w:name w:val="24A9B8248B7D4A269BB1D3E67DD3AB66"/>
        <w:category>
          <w:name w:val="Algemeen"/>
          <w:gallery w:val="placeholder"/>
        </w:category>
        <w:types>
          <w:type w:val="bbPlcHdr"/>
        </w:types>
        <w:behaviors>
          <w:behavior w:val="content"/>
        </w:behaviors>
        <w:guid w:val="{7B0F8756-BC58-4514-9127-BA66F8E3BB12}"/>
      </w:docPartPr>
      <w:docPartBody>
        <w:p w:rsidR="002E44F5" w:rsidRDefault="00BA76F0">
          <w:pPr>
            <w:pStyle w:val="24A9B8248B7D4A269BB1D3E67DD3AB66"/>
          </w:pPr>
          <w:r w:rsidRPr="00207FEC">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6F0"/>
    <w:rsid w:val="002E44F5"/>
    <w:rsid w:val="00652781"/>
    <w:rsid w:val="00AF440D"/>
    <w:rsid w:val="00BA76F0"/>
    <w:rsid w:val="00F443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D2C1B17815C4318833BF3D83A59FD0F">
    <w:name w:val="2D2C1B17815C4318833BF3D83A59FD0F"/>
  </w:style>
  <w:style w:type="paragraph" w:customStyle="1" w:styleId="24A9B8248B7D4A269BB1D3E67DD3AB66">
    <w:name w:val="24A9B8248B7D4A269BB1D3E67DD3AB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Plusminus">
      <a:dk1>
        <a:srgbClr val="1D1D1D"/>
      </a:dk1>
      <a:lt1>
        <a:sysClr val="window" lastClr="FFFFFF"/>
      </a:lt1>
      <a:dk2>
        <a:srgbClr val="2099D7"/>
      </a:dk2>
      <a:lt2>
        <a:srgbClr val="FFFFFF"/>
      </a:lt2>
      <a:accent1>
        <a:srgbClr val="05509C"/>
      </a:accent1>
      <a:accent2>
        <a:srgbClr val="D03017"/>
      </a:accent2>
      <a:accent3>
        <a:srgbClr val="F0C715"/>
      </a:accent3>
      <a:accent4>
        <a:srgbClr val="3D3837"/>
      </a:accent4>
      <a:accent5>
        <a:srgbClr val="1D1D1D"/>
      </a:accent5>
      <a:accent6>
        <a:srgbClr val="F0C715"/>
      </a:accent6>
      <a:hlink>
        <a:srgbClr val="2099D7"/>
      </a:hlink>
      <a:folHlink>
        <a:srgbClr val="05509C"/>
      </a:folHlink>
    </a:clrScheme>
    <a:fontScheme name="Plusminus">
      <a:majorFont>
        <a:latin typeface="Segoe UI"/>
        <a:ea typeface=""/>
        <a:cs typeface=""/>
      </a:majorFont>
      <a:minorFont>
        <a:latin typeface="Segoe UI"/>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2025-04-17T00:00:00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690E9C-29D6-4E7C-8DD6-38D1AE08F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1151</Words>
  <Characters>6332</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factuur</dc:subject>
  <dc:creator>Elke Gravenberch</dc:creator>
  <cp:lastModifiedBy>henk mathijssen</cp:lastModifiedBy>
  <cp:revision>6</cp:revision>
  <cp:lastPrinted>2022-12-20T10:34:00Z</cp:lastPrinted>
  <dcterms:created xsi:type="dcterms:W3CDTF">2025-12-10T12:51:00Z</dcterms:created>
  <dcterms:modified xsi:type="dcterms:W3CDTF">2025-12-10T13:56:00Z</dcterms:modified>
</cp:coreProperties>
</file>